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0D" w:rsidRPr="00D26E3B" w:rsidRDefault="00BC5A2D" w:rsidP="00B35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Таборинский детский сад</w:t>
      </w: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100D" w:rsidRPr="00D26E3B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FD100D" w:rsidRPr="00D26E3B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Семинар-практикум</w:t>
      </w: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813110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</w:r>
      <w:r w:rsidR="00BC5A2D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80pt;height:130.5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B35A88" w:rsidRDefault="00B35A88" w:rsidP="00B35A88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 xml:space="preserve">"Развивающая предметно-пространственная среда: </w:t>
                  </w:r>
                </w:p>
                <w:p w:rsidR="00B35A88" w:rsidRDefault="00B35A88" w:rsidP="00B35A88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72"/>
                      <w:szCs w:val="72"/>
                    </w:rPr>
                    <w:t>потребности ребенка и педагога"</w:t>
                  </w:r>
                </w:p>
              </w:txbxContent>
            </v:textbox>
            <w10:wrap type="none"/>
            <w10:anchorlock/>
          </v:shape>
        </w:pict>
      </w: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100D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00D" w:rsidRPr="00D26E3B" w:rsidRDefault="00FD100D" w:rsidP="00FD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A88" w:rsidRDefault="00B35A88" w:rsidP="00FD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00D" w:rsidRPr="00D26E3B" w:rsidRDefault="00BC5A2D" w:rsidP="00FD1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2021</w:t>
      </w:r>
    </w:p>
    <w:p w:rsidR="00FD100D" w:rsidRDefault="00FD100D" w:rsidP="00CF717D">
      <w:pPr>
        <w:pStyle w:val="a3"/>
        <w:spacing w:before="0" w:beforeAutospacing="0" w:after="0" w:afterAutospacing="0"/>
        <w:jc w:val="both"/>
      </w:pPr>
    </w:p>
    <w:p w:rsidR="00C63BA9" w:rsidRPr="00BC5A2D" w:rsidRDefault="00C63BA9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b/>
          <w:i/>
          <w:sz w:val="28"/>
          <w:szCs w:val="28"/>
        </w:rPr>
        <w:lastRenderedPageBreak/>
        <w:t>Цель:</w:t>
      </w:r>
      <w:r w:rsidRPr="00BC5A2D">
        <w:rPr>
          <w:sz w:val="28"/>
          <w:szCs w:val="28"/>
        </w:rPr>
        <w:t xml:space="preserve"> выявление и обобщение знаний педагогов об организации развивающей предметно-пространственной среды согласно требованиям ФГОС </w:t>
      </w:r>
      <w:proofErr w:type="gramStart"/>
      <w:r w:rsidRPr="00BC5A2D">
        <w:rPr>
          <w:sz w:val="28"/>
          <w:szCs w:val="28"/>
        </w:rPr>
        <w:t>ДО</w:t>
      </w:r>
      <w:proofErr w:type="gramEnd"/>
      <w:r w:rsidRPr="00BC5A2D">
        <w:rPr>
          <w:sz w:val="28"/>
          <w:szCs w:val="28"/>
        </w:rPr>
        <w:t>.</w:t>
      </w:r>
    </w:p>
    <w:p w:rsidR="00C63BA9" w:rsidRPr="00BC5A2D" w:rsidRDefault="00C63BA9" w:rsidP="00BC5A2D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BC5A2D">
        <w:rPr>
          <w:b/>
          <w:i/>
          <w:sz w:val="28"/>
          <w:szCs w:val="28"/>
        </w:rPr>
        <w:t>Задачи:</w:t>
      </w:r>
    </w:p>
    <w:p w:rsidR="00A811B6" w:rsidRPr="00BC5A2D" w:rsidRDefault="00A811B6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 повышение профессиональной компетентности педагогов в области организации РППС;</w:t>
      </w:r>
    </w:p>
    <w:p w:rsidR="00A811B6" w:rsidRPr="00BC5A2D" w:rsidRDefault="00A811B6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 обеспечение подготовки к проектированию РППС;</w:t>
      </w:r>
    </w:p>
    <w:p w:rsidR="00A811B6" w:rsidRPr="00BC5A2D" w:rsidRDefault="00A811B6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 формирование умений проектировать и прогнозировать РППС в группах ДОУ.</w:t>
      </w:r>
    </w:p>
    <w:p w:rsidR="00A811B6" w:rsidRPr="00BC5A2D" w:rsidRDefault="00A811B6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BC5A2D">
        <w:rPr>
          <w:b/>
          <w:i/>
          <w:sz w:val="28"/>
          <w:szCs w:val="28"/>
        </w:rPr>
        <w:t>Оборудование:</w:t>
      </w:r>
      <w:r w:rsidRPr="00BC5A2D">
        <w:rPr>
          <w:sz w:val="28"/>
          <w:szCs w:val="28"/>
        </w:rPr>
        <w:t xml:space="preserve"> проектор, ноутбук, презентация, карточки с заданиями, мольберт, мел, </w:t>
      </w:r>
      <w:r w:rsidR="00C14C6C" w:rsidRPr="00BC5A2D">
        <w:rPr>
          <w:sz w:val="28"/>
          <w:szCs w:val="28"/>
        </w:rPr>
        <w:t>чудесный</w:t>
      </w:r>
      <w:r w:rsidRPr="00BC5A2D">
        <w:rPr>
          <w:sz w:val="28"/>
          <w:szCs w:val="28"/>
        </w:rPr>
        <w:t xml:space="preserve"> ме</w:t>
      </w:r>
      <w:r w:rsidR="00E43EA3" w:rsidRPr="00BC5A2D">
        <w:rPr>
          <w:sz w:val="28"/>
          <w:szCs w:val="28"/>
        </w:rPr>
        <w:t>шочек, ручки, шаблоны чемоданов, песня «Поворот» гр. «Машина времени».</w:t>
      </w:r>
      <w:proofErr w:type="gramEnd"/>
    </w:p>
    <w:p w:rsidR="00C63BA9" w:rsidRPr="00BC5A2D" w:rsidRDefault="00FD1718" w:rsidP="00BC5A2D">
      <w:pPr>
        <w:pStyle w:val="a3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C5A2D">
        <w:rPr>
          <w:b/>
          <w:sz w:val="28"/>
          <w:szCs w:val="28"/>
        </w:rPr>
        <w:t>Ход семинара-практикума</w:t>
      </w:r>
    </w:p>
    <w:p w:rsidR="00CF717D" w:rsidRPr="00BC5A2D" w:rsidRDefault="00CF717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ab/>
        <w:t>Образовательная система выполняет жизненно важную функцию – а именно функцию помощи и поддержки при вхождении воспитанников в мир социального опыта. Если бы не было педагогов, то культура человечества регрессировала бы, его поступательное развитие остановилось. Одним из необходимых условий в обучении и воспитании становится создание развивающего пространства в ДОУ. Организуя предметно-пространственную среду в групповом помещении, в кабинетах специалистов, в раздевалках, педагоги должны учитывать вс</w:t>
      </w:r>
      <w:r w:rsidR="00D268EB" w:rsidRPr="00BC5A2D">
        <w:rPr>
          <w:sz w:val="28"/>
          <w:szCs w:val="28"/>
        </w:rPr>
        <w:t>е</w:t>
      </w:r>
      <w:r w:rsidRPr="00BC5A2D">
        <w:rPr>
          <w:sz w:val="28"/>
          <w:szCs w:val="28"/>
        </w:rPr>
        <w:t>, что будет способствовать становлению базовых характеристик личности каждого реб</w:t>
      </w:r>
      <w:r w:rsidR="00D268EB" w:rsidRPr="00BC5A2D">
        <w:rPr>
          <w:sz w:val="28"/>
          <w:szCs w:val="28"/>
        </w:rPr>
        <w:t>е</w:t>
      </w:r>
      <w:r w:rsidRPr="00BC5A2D">
        <w:rPr>
          <w:sz w:val="28"/>
          <w:szCs w:val="28"/>
        </w:rPr>
        <w:t xml:space="preserve">нка: закономерности психического развития дошкольников, показатели их здоровья, психофизиологические и коммуникативные особенности, уровень общего и речевого развития, а также </w:t>
      </w:r>
      <w:proofErr w:type="spellStart"/>
      <w:r w:rsidRPr="00BC5A2D">
        <w:rPr>
          <w:sz w:val="28"/>
          <w:szCs w:val="28"/>
        </w:rPr>
        <w:t>эмоционально-потребностной</w:t>
      </w:r>
      <w:proofErr w:type="spellEnd"/>
      <w:r w:rsidRPr="00BC5A2D">
        <w:rPr>
          <w:sz w:val="28"/>
          <w:szCs w:val="28"/>
        </w:rPr>
        <w:t xml:space="preserve"> сферы. Уч</w:t>
      </w:r>
      <w:r w:rsidR="008C25E7" w:rsidRPr="00BC5A2D">
        <w:rPr>
          <w:sz w:val="28"/>
          <w:szCs w:val="28"/>
        </w:rPr>
        <w:t>е</w:t>
      </w:r>
      <w:r w:rsidRPr="00BC5A2D">
        <w:rPr>
          <w:sz w:val="28"/>
          <w:szCs w:val="28"/>
        </w:rPr>
        <w:t>т способностей, интересов, темпа продвижения каждого ребёнка, создание условий для его развития независимо от уровня исходной подготовленности – вот чем должны руководствоваться педагоги в своей профессиональной деятельности.</w:t>
      </w:r>
    </w:p>
    <w:p w:rsidR="00F22CAE" w:rsidRPr="00BC5A2D" w:rsidRDefault="00F22CA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Одним из важнейших факторов формирования и развития личности ребенка является окружающая среда – среда, в которой ребенок живет, занимается, отдыхает. Постоянно воздействуя на ребенка через органы чувств, она без слов формирует представления о красоте, вкус</w:t>
      </w:r>
      <w:r w:rsidR="00F70530" w:rsidRPr="00BC5A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, ценностны</w:t>
      </w:r>
      <w:r w:rsidR="00F70530" w:rsidRPr="00BC5A2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ориентир</w:t>
      </w:r>
      <w:r w:rsidR="00F70530" w:rsidRPr="00BC5A2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2CAE" w:rsidRPr="00BC5A2D" w:rsidRDefault="00F22CA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Развивающая предметно-пространственная среда – это образовательное оборудование, материалы, мебель в сочетании с определенными принципами разделения пространства группы.</w:t>
      </w:r>
    </w:p>
    <w:p w:rsidR="00F22CAE" w:rsidRPr="00BC5A2D" w:rsidRDefault="00F22CA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При организации развивающей предметно-пространственной среды дошкольной образовательной организации необходимо учитывать нормативные требования.</w:t>
      </w:r>
      <w:r w:rsidR="00D67CAD" w:rsidRPr="00B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Как Вы думаете, какие?</w:t>
      </w:r>
      <w:r w:rsidR="00D67CAD" w:rsidRPr="00B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7CAD" w:rsidRPr="00BC5A2D">
        <w:rPr>
          <w:rFonts w:ascii="Times New Roman" w:eastAsia="Times New Roman" w:hAnsi="Times New Roman" w:cs="Times New Roman"/>
          <w:i/>
          <w:sz w:val="28"/>
          <w:szCs w:val="28"/>
        </w:rPr>
        <w:t>(ответы педагогов)</w:t>
      </w:r>
    </w:p>
    <w:p w:rsidR="00F22CAE" w:rsidRPr="00BC5A2D" w:rsidRDefault="00F22CA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- Федеральный закон от 29.12.2012 № 273-ФЗ «Об образовании в Российской Федерации», гл. 3, ст. 32 «Материально-техническое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средств»;</w:t>
      </w:r>
      <w:proofErr w:type="gramEnd"/>
    </w:p>
    <w:p w:rsidR="00F22CAE" w:rsidRPr="00BC5A2D" w:rsidRDefault="00F22CA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Приказ </w:t>
      </w:r>
      <w:proofErr w:type="spellStart"/>
      <w:r w:rsidRPr="00BC5A2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 3.3. «Требования к развивающей предметно-пространственной среде».</w:t>
      </w:r>
    </w:p>
    <w:p w:rsidR="00F22CAE" w:rsidRPr="00BC5A2D" w:rsidRDefault="00F22CA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15.05.2013 № 26 «Об утверждении </w:t>
      </w:r>
      <w:proofErr w:type="spellStart"/>
      <w:r w:rsidRPr="00BC5A2D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C5A2D" w:rsidRDefault="00BC5A2D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6BCF" w:rsidRPr="00BC5A2D" w:rsidRDefault="00BC6BC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«Ассоциации»</w:t>
      </w:r>
    </w:p>
    <w:p w:rsidR="00BC6BCF" w:rsidRPr="00BC5A2D" w:rsidRDefault="00BC6BCF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/>
          <w:i/>
          <w:sz w:val="28"/>
          <w:szCs w:val="28"/>
        </w:rPr>
        <w:t>(включается запись песни «Поворот», ответы педагогов записываются на мольберт)</w:t>
      </w:r>
    </w:p>
    <w:p w:rsidR="00BC6BCF" w:rsidRPr="00BC5A2D" w:rsidRDefault="00BC6BCF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Предлагаю вам назвать ассоциации, которые у вас возникли с сочетанием «развивающая предметно-пространственная среда». Предлагаю оценить ассоциации – положительные они или отрицательные, каких больше (меньше). </w:t>
      </w:r>
    </w:p>
    <w:p w:rsidR="00BC6BCF" w:rsidRPr="00BC5A2D" w:rsidRDefault="00BC6BC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b/>
          <w:i/>
          <w:sz w:val="28"/>
          <w:szCs w:val="28"/>
        </w:rPr>
        <w:t>(по завершении упражнения участники отвечают на вопрос</w:t>
      </w:r>
      <w:proofErr w:type="gramEnd"/>
    </w:p>
    <w:p w:rsidR="00BC6BCF" w:rsidRPr="00BC5A2D" w:rsidRDefault="00BC6BC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b/>
          <w:i/>
          <w:sz w:val="28"/>
          <w:szCs w:val="28"/>
        </w:rPr>
        <w:t>«Почему была включена песня «Поворот»</w:t>
      </w:r>
      <w:r w:rsidR="00A4369D" w:rsidRPr="00BC5A2D">
        <w:rPr>
          <w:rFonts w:ascii="Times New Roman" w:eastAsia="Times New Roman" w:hAnsi="Times New Roman" w:cs="Times New Roman"/>
          <w:b/>
          <w:i/>
          <w:sz w:val="28"/>
          <w:szCs w:val="28"/>
        </w:rPr>
        <w:t>? – надо меняться</w:t>
      </w:r>
      <w:r w:rsidRPr="00BC5A2D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F22CAE" w:rsidRPr="00BC5A2D" w:rsidRDefault="00BC6BCF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Уважаемые коллеги, в продолжение работы над темой семинара-практикума «Развивающая предметно-пространственная среда: потребности ребенка и педагога» предлагаю Вам методом мозгового штурма ответить на вопросы</w:t>
      </w:r>
      <w:r w:rsidR="00C14C6C" w:rsidRPr="00BC5A2D">
        <w:rPr>
          <w:rFonts w:ascii="Times New Roman" w:eastAsia="Times New Roman" w:hAnsi="Times New Roman" w:cs="Times New Roman"/>
          <w:sz w:val="28"/>
          <w:szCs w:val="28"/>
        </w:rPr>
        <w:t>. В работе нам понадобится чудесный мешочек. В мешочке лежат вопросы. Каждый педагог берет по одному листку с вопросом. Время на подготовку – 1 минута. Затем согласно номеру вопросу зачитываем вопрос и отвечаем на него. Все необходимое на столах: ручки, листы бумаги. Время пошло.</w:t>
      </w:r>
    </w:p>
    <w:p w:rsidR="00B34B33" w:rsidRPr="00BC5A2D" w:rsidRDefault="00B34B33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/>
          <w:sz w:val="28"/>
          <w:szCs w:val="28"/>
        </w:rPr>
        <w:t>«Разминка – мозговой штурм»</w:t>
      </w:r>
    </w:p>
    <w:p w:rsidR="00B34B33" w:rsidRPr="00BC5A2D" w:rsidRDefault="00B34B3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1. Расшифруйте аббревиатуру РППС</w:t>
      </w:r>
      <w:r w:rsidR="00626693" w:rsidRPr="00BC5A2D">
        <w:rPr>
          <w:rFonts w:ascii="Times New Roman" w:hAnsi="Times New Roman" w:cs="Times New Roman"/>
          <w:sz w:val="28"/>
          <w:szCs w:val="28"/>
        </w:rPr>
        <w:t xml:space="preserve"> и что понимают под РППС</w:t>
      </w:r>
      <w:r w:rsidRPr="00BC5A2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C5A2D">
        <w:rPr>
          <w:rFonts w:ascii="Times New Roman" w:hAnsi="Times New Roman" w:cs="Times New Roman"/>
          <w:i/>
          <w:sz w:val="28"/>
          <w:szCs w:val="28"/>
        </w:rPr>
        <w:t>(Развивающая предметно – пространственная среда</w:t>
      </w:r>
      <w:r w:rsidR="00626693" w:rsidRPr="00BC5A2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26693" w:rsidRPr="00BC5A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C5A2D">
        <w:rPr>
          <w:rFonts w:ascii="Times New Roman" w:hAnsi="Times New Roman" w:cs="Times New Roman"/>
          <w:i/>
          <w:sz w:val="28"/>
          <w:szCs w:val="28"/>
        </w:rPr>
        <w:t>Под развивающей предметно – пространственной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целом)</w:t>
      </w:r>
      <w:proofErr w:type="gramEnd"/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2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Что должна обеспечивать РППС?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(РППС должна обеспечивать возможность общения и совместной деятельности детей и взрослых, двигательную активность детей, о так же возможность уединения)</w:t>
      </w:r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3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Что необходимо учитывать при организации РППС?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детей)</w:t>
      </w:r>
      <w:r w:rsidR="00B34B33" w:rsidRPr="00BC5A2D">
        <w:rPr>
          <w:rFonts w:ascii="Times New Roman" w:hAnsi="Times New Roman" w:cs="Times New Roman"/>
          <w:sz w:val="28"/>
          <w:szCs w:val="28"/>
        </w:rPr>
        <w:br/>
      </w:r>
      <w:r w:rsidRPr="00BC5A2D">
        <w:rPr>
          <w:rFonts w:ascii="Times New Roman" w:hAnsi="Times New Roman" w:cs="Times New Roman"/>
          <w:sz w:val="28"/>
          <w:szCs w:val="28"/>
        </w:rPr>
        <w:t>4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Какие требования к РППС необходимо учитывать для реализации ООП </w:t>
      </w:r>
      <w:proofErr w:type="gramStart"/>
      <w:r w:rsidR="00B34B33" w:rsidRPr="00BC5A2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34B33" w:rsidRPr="00BC5A2D">
        <w:rPr>
          <w:rFonts w:ascii="Times New Roman" w:hAnsi="Times New Roman" w:cs="Times New Roman"/>
          <w:sz w:val="28"/>
          <w:szCs w:val="28"/>
        </w:rPr>
        <w:t xml:space="preserve">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(РППС должна быть: содержательно – насыщенной, трансформируемой, полифункциональной, вариативной, доступной, безопасной)</w:t>
      </w:r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Чему должна соответствовать насыщенность РППС?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(Насыщенность РППС должна соответствовать возрастным возможностям и содержанию Программы)</w:t>
      </w:r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6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Что предполагает </w:t>
      </w:r>
      <w:proofErr w:type="spellStart"/>
      <w:r w:rsidR="00B34B33" w:rsidRPr="00BC5A2D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="00B34B33" w:rsidRPr="00BC5A2D">
        <w:rPr>
          <w:rFonts w:ascii="Times New Roman" w:hAnsi="Times New Roman" w:cs="Times New Roman"/>
          <w:sz w:val="28"/>
          <w:szCs w:val="28"/>
        </w:rPr>
        <w:t xml:space="preserve"> РППС?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4B33" w:rsidRPr="00BC5A2D">
        <w:rPr>
          <w:rFonts w:ascii="Times New Roman" w:hAnsi="Times New Roman" w:cs="Times New Roman"/>
          <w:i/>
          <w:sz w:val="28"/>
          <w:szCs w:val="28"/>
        </w:rPr>
        <w:t>Трансформируемость</w:t>
      </w:r>
      <w:proofErr w:type="spellEnd"/>
      <w:r w:rsidR="00B34B33" w:rsidRPr="00BC5A2D">
        <w:rPr>
          <w:rFonts w:ascii="Times New Roman" w:hAnsi="Times New Roman" w:cs="Times New Roman"/>
          <w:i/>
          <w:sz w:val="28"/>
          <w:szCs w:val="28"/>
        </w:rPr>
        <w:t xml:space="preserve"> РППС предполагает возможность изменений предметно – пространственной среды в зависимости от образовательной ситуации)</w:t>
      </w:r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7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Что предполагает </w:t>
      </w:r>
      <w:proofErr w:type="spellStart"/>
      <w:r w:rsidR="00B34B33" w:rsidRPr="00BC5A2D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="00B34B33" w:rsidRPr="00BC5A2D">
        <w:rPr>
          <w:rFonts w:ascii="Times New Roman" w:hAnsi="Times New Roman" w:cs="Times New Roman"/>
          <w:sz w:val="28"/>
          <w:szCs w:val="28"/>
        </w:rPr>
        <w:t xml:space="preserve"> материалов?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B34B33" w:rsidRPr="00BC5A2D">
        <w:rPr>
          <w:rFonts w:ascii="Times New Roman" w:hAnsi="Times New Roman" w:cs="Times New Roman"/>
          <w:i/>
          <w:sz w:val="28"/>
          <w:szCs w:val="28"/>
        </w:rPr>
        <w:t>Полифункциональность</w:t>
      </w:r>
      <w:proofErr w:type="spellEnd"/>
      <w:r w:rsidR="00B34B33" w:rsidRPr="00BC5A2D">
        <w:rPr>
          <w:rFonts w:ascii="Times New Roman" w:hAnsi="Times New Roman" w:cs="Times New Roman"/>
          <w:i/>
          <w:sz w:val="28"/>
          <w:szCs w:val="28"/>
        </w:rPr>
        <w:t xml:space="preserve"> материалов предполагает: возможность разнообразного использования различных составляющих предметной среды, например, детской мебели, матов, мягких модулей, ширм и т.д.)</w:t>
      </w:r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8</w:t>
      </w:r>
      <w:r w:rsidR="00B34B33" w:rsidRPr="00BC5A2D">
        <w:rPr>
          <w:rFonts w:ascii="Times New Roman" w:hAnsi="Times New Roman" w:cs="Times New Roman"/>
          <w:sz w:val="28"/>
          <w:szCs w:val="28"/>
        </w:rPr>
        <w:t>. Что предполагает вариативность среды? (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Вариативность среды предполагает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детей)</w:t>
      </w:r>
    </w:p>
    <w:p w:rsidR="00B34B33" w:rsidRPr="00BC5A2D" w:rsidRDefault="0062669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9</w:t>
      </w:r>
      <w:r w:rsidR="00B34B33" w:rsidRPr="00BC5A2D">
        <w:rPr>
          <w:rFonts w:ascii="Times New Roman" w:hAnsi="Times New Roman" w:cs="Times New Roman"/>
          <w:sz w:val="28"/>
          <w:szCs w:val="28"/>
        </w:rPr>
        <w:t xml:space="preserve">. Что предполагает доступность среды? </w:t>
      </w:r>
      <w:r w:rsidR="00B34B33" w:rsidRPr="00BC5A2D">
        <w:rPr>
          <w:rFonts w:ascii="Times New Roman" w:hAnsi="Times New Roman" w:cs="Times New Roman"/>
          <w:i/>
          <w:sz w:val="28"/>
          <w:szCs w:val="28"/>
        </w:rPr>
        <w:t>(Доступность среды предполагает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оборудования)</w:t>
      </w:r>
    </w:p>
    <w:p w:rsidR="00CF717D" w:rsidRPr="00BC5A2D" w:rsidRDefault="00B34B33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>1</w:t>
      </w:r>
      <w:r w:rsidR="00626693" w:rsidRPr="00BC5A2D">
        <w:rPr>
          <w:rFonts w:ascii="Times New Roman" w:hAnsi="Times New Roman" w:cs="Times New Roman"/>
          <w:sz w:val="28"/>
          <w:szCs w:val="28"/>
        </w:rPr>
        <w:t>0</w:t>
      </w:r>
      <w:r w:rsidRPr="00BC5A2D">
        <w:rPr>
          <w:rFonts w:ascii="Times New Roman" w:hAnsi="Times New Roman" w:cs="Times New Roman"/>
          <w:sz w:val="28"/>
          <w:szCs w:val="28"/>
        </w:rPr>
        <w:t xml:space="preserve">. Каким требованиям должна соответствовать мебель в ДОО? </w:t>
      </w:r>
      <w:r w:rsidRPr="00BC5A2D">
        <w:rPr>
          <w:rFonts w:ascii="Times New Roman" w:hAnsi="Times New Roman" w:cs="Times New Roman"/>
          <w:i/>
          <w:sz w:val="28"/>
          <w:szCs w:val="28"/>
        </w:rPr>
        <w:t>(Тре</w:t>
      </w:r>
      <w:r w:rsidR="009C771D" w:rsidRPr="00BC5A2D">
        <w:rPr>
          <w:rFonts w:ascii="Times New Roman" w:hAnsi="Times New Roman" w:cs="Times New Roman"/>
          <w:i/>
          <w:sz w:val="28"/>
          <w:szCs w:val="28"/>
        </w:rPr>
        <w:t xml:space="preserve">бованиям </w:t>
      </w:r>
      <w:proofErr w:type="spellStart"/>
      <w:r w:rsidR="009C771D" w:rsidRPr="00BC5A2D">
        <w:rPr>
          <w:rFonts w:ascii="Times New Roman" w:hAnsi="Times New Roman" w:cs="Times New Roman"/>
          <w:i/>
          <w:sz w:val="28"/>
          <w:szCs w:val="28"/>
        </w:rPr>
        <w:t>СанПин</w:t>
      </w:r>
      <w:proofErr w:type="spellEnd"/>
      <w:r w:rsidR="009C771D" w:rsidRPr="00BC5A2D">
        <w:rPr>
          <w:rFonts w:ascii="Times New Roman" w:hAnsi="Times New Roman" w:cs="Times New Roman"/>
          <w:i/>
          <w:sz w:val="28"/>
          <w:szCs w:val="28"/>
        </w:rPr>
        <w:t xml:space="preserve"> 2.4.1.3049-13).</w:t>
      </w:r>
    </w:p>
    <w:p w:rsidR="00BC5A2D" w:rsidRDefault="00BC5A2D" w:rsidP="00BC5A2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BC5A2D" w:rsidRDefault="00BC5A2D" w:rsidP="00BC5A2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Молодцы. Разминка прошла успешно.</w:t>
      </w:r>
    </w:p>
    <w:p w:rsidR="00BC5A2D" w:rsidRDefault="00BC5A2D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17D" w:rsidRPr="00BC5A2D" w:rsidRDefault="00662107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/>
          <w:sz w:val="28"/>
          <w:szCs w:val="28"/>
        </w:rPr>
        <w:t>Историческая справка</w:t>
      </w:r>
    </w:p>
    <w:p w:rsidR="00CF717D" w:rsidRPr="00BC5A2D" w:rsidRDefault="0034287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  <w:t>А сейчас послушайте историческую справку.</w:t>
      </w:r>
    </w:p>
    <w:p w:rsidR="00662107" w:rsidRPr="00BC5A2D" w:rsidRDefault="0034287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Впервые в истории отечественного дошкольного воспитания требования к развивающей среды были сформулированы в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1932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В том же году введены термины «игровые уголки», «игровые зоны».</w:t>
      </w:r>
      <w:proofErr w:type="gramEnd"/>
    </w:p>
    <w:p w:rsidR="00342870" w:rsidRPr="00BC5A2D" w:rsidRDefault="0034287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1960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открытие НИИ дошкольного воспитания, научно разработано предметно-игровое оборудование для детских садов.</w:t>
      </w:r>
    </w:p>
    <w:p w:rsidR="00342870" w:rsidRPr="00BC5A2D" w:rsidRDefault="0034287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70-е годы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XX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 века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разработаны принципы предметной среды, педагогическая классификация игрушек и система развивающих игрушек для детей раннего возраста.</w:t>
      </w:r>
    </w:p>
    <w:p w:rsidR="00342870" w:rsidRPr="00BC5A2D" w:rsidRDefault="0034287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80-е годы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XX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 века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разработана система «КИК» (</w:t>
      </w:r>
      <w:proofErr w:type="spellStart"/>
      <w:r w:rsidRPr="00BC5A2D">
        <w:rPr>
          <w:rFonts w:ascii="Times New Roman" w:eastAsia="Times New Roman" w:hAnsi="Times New Roman" w:cs="Times New Roman"/>
          <w:sz w:val="28"/>
          <w:szCs w:val="28"/>
        </w:rPr>
        <w:t>компьютерно-игровой</w:t>
      </w:r>
      <w:proofErr w:type="spell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комплекс).</w:t>
      </w:r>
    </w:p>
    <w:p w:rsidR="00342870" w:rsidRPr="00BC5A2D" w:rsidRDefault="0034287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90-е годы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XX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 века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появляется понятие «предметно-развивающая среда».</w:t>
      </w:r>
    </w:p>
    <w:p w:rsidR="00342870" w:rsidRPr="00BC5A2D" w:rsidRDefault="00AE4B6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1993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разработана «Концепция построения развивающей среды» под ред. В. А. Петровского.</w:t>
      </w:r>
    </w:p>
    <w:p w:rsidR="00AE4B60" w:rsidRPr="00BC5A2D" w:rsidRDefault="00AE4B60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1995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определены принципы построения предметно-развивающей среды (стабильность-динамичность, открытость-закрытость, учет половых и возрастных различий детей и др.)</w:t>
      </w:r>
    </w:p>
    <w:p w:rsidR="00AE4B60" w:rsidRPr="00BC5A2D" w:rsidRDefault="004A6E44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2003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вышло практическое пособие по моделированию развивающей среды ДОО «Материалы и оборудование для детского сада» (Т. Н. </w:t>
      </w:r>
      <w:proofErr w:type="spellStart"/>
      <w:r w:rsidRPr="00BC5A2D">
        <w:rPr>
          <w:rFonts w:ascii="Times New Roman" w:eastAsia="Times New Roman" w:hAnsi="Times New Roman" w:cs="Times New Roman"/>
          <w:sz w:val="28"/>
          <w:szCs w:val="28"/>
        </w:rPr>
        <w:t>Доронова</w:t>
      </w:r>
      <w:proofErr w:type="spellEnd"/>
      <w:r w:rsidRPr="00BC5A2D">
        <w:rPr>
          <w:rFonts w:ascii="Times New Roman" w:eastAsia="Times New Roman" w:hAnsi="Times New Roman" w:cs="Times New Roman"/>
          <w:sz w:val="28"/>
          <w:szCs w:val="28"/>
        </w:rPr>
        <w:t>, Н. А. Короткова)</w:t>
      </w:r>
    </w:p>
    <w:p w:rsidR="004A6E44" w:rsidRPr="00BC5A2D" w:rsidRDefault="004A6E44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2009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сформулированы требования к материально-техническому обеспечению, в том числе и к предметно-развивающей среде (ФГТ)</w:t>
      </w:r>
    </w:p>
    <w:p w:rsidR="004A6E44" w:rsidRPr="00BC5A2D" w:rsidRDefault="004A6E44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2013 г.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новые требования к организации РППС (ФГОС </w:t>
      </w: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C771D" w:rsidRPr="00BC5A2D" w:rsidRDefault="009C771D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Молодцы. </w:t>
      </w:r>
      <w:r w:rsidR="00F53E30" w:rsidRPr="00BC5A2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Идем дальше.</w:t>
      </w:r>
      <w:r w:rsidR="00F53E30" w:rsidRPr="00BC5A2D"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3E30" w:rsidRPr="00BC5A2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 xml:space="preserve">Следующее задание «Дополни недостающие слова». </w:t>
      </w:r>
      <w:r w:rsidR="00F53E30" w:rsidRPr="00BC5A2D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этого упражнения  нам необходимо разделиться на 3 команды. </w:t>
      </w:r>
      <w:r w:rsidR="00F53E30" w:rsidRPr="00BC5A2D">
        <w:rPr>
          <w:rStyle w:val="a4"/>
          <w:rFonts w:ascii="Times New Roman" w:hAnsi="Times New Roman" w:cs="Times New Roman"/>
          <w:bCs/>
          <w:i w:val="0"/>
          <w:sz w:val="28"/>
          <w:szCs w:val="28"/>
        </w:rPr>
        <w:t>Ваша задача – необходимо вписать слова по смыслу, которых не достает в тексте. Речь пойдет об особенностях ППР среды. Время на подготовку</w:t>
      </w:r>
      <w:r w:rsidR="00F53E30" w:rsidRPr="00BC5A2D">
        <w:rPr>
          <w:rFonts w:ascii="Times New Roman" w:eastAsia="Times New Roman" w:hAnsi="Times New Roman" w:cs="Times New Roman"/>
          <w:sz w:val="28"/>
          <w:szCs w:val="28"/>
        </w:rPr>
        <w:t xml:space="preserve"> – 3 минуты.</w:t>
      </w:r>
    </w:p>
    <w:p w:rsidR="00BC5A2D" w:rsidRDefault="00BC5A2D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71D" w:rsidRPr="00BC5A2D" w:rsidRDefault="002B02EA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/>
          <w:sz w:val="28"/>
          <w:szCs w:val="28"/>
        </w:rPr>
        <w:t>Упражнение</w:t>
      </w:r>
      <w:r w:rsidR="009C771D" w:rsidRPr="00BC5A2D">
        <w:rPr>
          <w:rFonts w:ascii="Times New Roman" w:eastAsia="Times New Roman" w:hAnsi="Times New Roman" w:cs="Times New Roman"/>
          <w:b/>
          <w:sz w:val="28"/>
          <w:szCs w:val="28"/>
        </w:rPr>
        <w:t xml:space="preserve"> «Дополни недостающие слова»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C5A2D">
        <w:rPr>
          <w:rStyle w:val="a4"/>
          <w:b/>
          <w:bCs/>
          <w:sz w:val="28"/>
          <w:szCs w:val="28"/>
        </w:rPr>
        <w:t>Командам раздаются листочки с заданиями.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i/>
          <w:sz w:val="28"/>
          <w:szCs w:val="28"/>
        </w:rPr>
      </w:pPr>
      <w:r w:rsidRPr="00BC5A2D">
        <w:rPr>
          <w:rStyle w:val="a4"/>
          <w:b/>
          <w:bCs/>
          <w:sz w:val="28"/>
          <w:szCs w:val="28"/>
        </w:rPr>
        <w:tab/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i/>
          <w:sz w:val="28"/>
          <w:szCs w:val="28"/>
          <w:u w:val="single"/>
        </w:rPr>
        <w:t>1</w:t>
      </w:r>
      <w:r w:rsidRPr="00BC5A2D">
        <w:rPr>
          <w:b/>
          <w:bCs/>
          <w:i/>
          <w:sz w:val="28"/>
          <w:szCs w:val="28"/>
          <w:u w:val="single"/>
        </w:rPr>
        <w:t> </w:t>
      </w:r>
      <w:r w:rsidRPr="00BC5A2D">
        <w:rPr>
          <w:i/>
          <w:sz w:val="28"/>
          <w:szCs w:val="28"/>
          <w:u w:val="single"/>
        </w:rPr>
        <w:t>команда.</w:t>
      </w:r>
      <w:r w:rsidRPr="00BC5A2D">
        <w:rPr>
          <w:sz w:val="28"/>
          <w:szCs w:val="28"/>
        </w:rPr>
        <w:t xml:space="preserve"> Младший дошкольный возраст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Для детей этого возраста – достаточно большое пространство в группе для удовлетворения потребности в ………………</w:t>
      </w:r>
      <w:r w:rsidR="00EB0303" w:rsidRPr="00BC5A2D">
        <w:rPr>
          <w:sz w:val="28"/>
          <w:szCs w:val="28"/>
        </w:rPr>
        <w:t xml:space="preserve"> активности.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 xml:space="preserve">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</w:t>
      </w:r>
      <w:proofErr w:type="gramStart"/>
      <w:r w:rsidRPr="00BC5A2D">
        <w:rPr>
          <w:sz w:val="28"/>
          <w:szCs w:val="28"/>
        </w:rPr>
        <w:t>с</w:t>
      </w:r>
      <w:proofErr w:type="gramEnd"/>
      <w:r w:rsidRPr="00BC5A2D">
        <w:rPr>
          <w:sz w:val="28"/>
          <w:szCs w:val="28"/>
        </w:rPr>
        <w:t xml:space="preserve"> ………… и </w:t>
      </w:r>
      <w:proofErr w:type="gramStart"/>
      <w:r w:rsidRPr="00BC5A2D">
        <w:rPr>
          <w:sz w:val="28"/>
          <w:szCs w:val="28"/>
        </w:rPr>
        <w:t>со</w:t>
      </w:r>
      <w:proofErr w:type="gramEnd"/>
      <w:r w:rsidRPr="00BC5A2D">
        <w:rPr>
          <w:sz w:val="28"/>
          <w:szCs w:val="28"/>
        </w:rPr>
        <w:t xml:space="preserve"> ………….., понимать и оценивать их чувства и поступки, а ведь именно это и лежит в основе развивающего обучения.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BC5A2D">
        <w:rPr>
          <w:sz w:val="28"/>
          <w:szCs w:val="28"/>
        </w:rPr>
        <w:t xml:space="preserve">При создании развивающего пространства в групповом помещении необходимо учитывать ведущую роль ……………. </w:t>
      </w:r>
      <w:r w:rsidR="00786F1A" w:rsidRPr="00BC5A2D">
        <w:rPr>
          <w:sz w:val="28"/>
          <w:szCs w:val="28"/>
        </w:rPr>
        <w:t>д</w:t>
      </w:r>
      <w:r w:rsidRPr="00BC5A2D">
        <w:rPr>
          <w:sz w:val="28"/>
          <w:szCs w:val="28"/>
        </w:rPr>
        <w:t xml:space="preserve">еятельности в развитии, это в свою очередь обеспечит </w:t>
      </w:r>
      <w:r w:rsidR="00EB0303" w:rsidRPr="00BC5A2D">
        <w:rPr>
          <w:sz w:val="28"/>
          <w:szCs w:val="28"/>
        </w:rPr>
        <w:t>эмоциональное</w:t>
      </w:r>
      <w:r w:rsidRPr="00BC5A2D">
        <w:rPr>
          <w:sz w:val="28"/>
          <w:szCs w:val="28"/>
        </w:rPr>
        <w:t xml:space="preserve"> благополучие каждого ребенка, 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proofErr w:type="gramEnd"/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Ответ:</w:t>
      </w:r>
      <w:r w:rsidRPr="00BC5A2D">
        <w:rPr>
          <w:b/>
          <w:bCs/>
          <w:sz w:val="28"/>
          <w:szCs w:val="28"/>
        </w:rPr>
        <w:t xml:space="preserve"> </w:t>
      </w:r>
      <w:r w:rsidRPr="00BC5A2D">
        <w:rPr>
          <w:rStyle w:val="a4"/>
          <w:sz w:val="28"/>
          <w:szCs w:val="28"/>
        </w:rPr>
        <w:t>Для детей этого возраста –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BC5A2D">
        <w:rPr>
          <w:rStyle w:val="a4"/>
          <w:sz w:val="28"/>
          <w:szCs w:val="28"/>
        </w:rPr>
        <w:t xml:space="preserve"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развитие его положительного самоощущения, компетентности в сфере отношений к миру, к людям, к себе, включение в различные формы </w:t>
      </w:r>
      <w:r w:rsidRPr="00BC5A2D">
        <w:rPr>
          <w:rStyle w:val="a4"/>
          <w:sz w:val="28"/>
          <w:szCs w:val="28"/>
        </w:rPr>
        <w:lastRenderedPageBreak/>
        <w:t>сотрудничества, что и является основными целями дошкольного обучения и воспитания.</w:t>
      </w:r>
      <w:proofErr w:type="gramEnd"/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i/>
          <w:sz w:val="28"/>
          <w:szCs w:val="28"/>
          <w:u w:val="single"/>
        </w:rPr>
        <w:t>2</w:t>
      </w:r>
      <w:r w:rsidRPr="00BC5A2D">
        <w:rPr>
          <w:b/>
          <w:bCs/>
          <w:i/>
          <w:sz w:val="28"/>
          <w:szCs w:val="28"/>
          <w:u w:val="single"/>
        </w:rPr>
        <w:t> </w:t>
      </w:r>
      <w:r w:rsidRPr="00BC5A2D">
        <w:rPr>
          <w:i/>
          <w:sz w:val="28"/>
          <w:szCs w:val="28"/>
          <w:u w:val="single"/>
        </w:rPr>
        <w:t>команда.</w:t>
      </w:r>
      <w:r w:rsidRPr="00BC5A2D">
        <w:rPr>
          <w:sz w:val="28"/>
          <w:szCs w:val="28"/>
        </w:rPr>
        <w:t xml:space="preserve"> Средний дошкольный возраст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Организация жизни и воспитание детей пятого года жизни направлены на дальнейшее развитие умения……………………………………………………, проявлять к ним доброжелательное отношение, стремиться к общению и взаимодействию.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Предметно-развивающая среда группы организуется с учетом возможностей для детей …………………………………………………….. Пособия и игрушки располагаются так, чтобы не мешать их свободному перемещению. Необходимо предусмотреть место для временного ……………………………….. дошкольника, где он может подумать, помечтать.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Ответ:</w:t>
      </w:r>
      <w:r w:rsidRPr="00BC5A2D">
        <w:rPr>
          <w:b/>
          <w:bCs/>
          <w:sz w:val="28"/>
          <w:szCs w:val="28"/>
        </w:rPr>
        <w:t> </w:t>
      </w:r>
      <w:r w:rsidRPr="00BC5A2D">
        <w:rPr>
          <w:rStyle w:val="a4"/>
          <w:sz w:val="28"/>
          <w:szCs w:val="28"/>
        </w:rPr>
        <w:t>Организация жизни и воспитание 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rStyle w:val="a4"/>
          <w:sz w:val="28"/>
          <w:szCs w:val="28"/>
        </w:rPr>
        <w:t>Предметно-развивающая среда группы организуется с учетом возможностей для детей играть и заниматься отдельными 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i/>
          <w:sz w:val="28"/>
          <w:szCs w:val="28"/>
          <w:u w:val="single"/>
        </w:rPr>
        <w:t>3 команда.</w:t>
      </w:r>
      <w:r w:rsidRPr="00BC5A2D">
        <w:rPr>
          <w:sz w:val="28"/>
          <w:szCs w:val="28"/>
        </w:rPr>
        <w:t xml:space="preserve"> Старший дошкольный возраст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В старшем дошкольном возрасте происходит интенсивное развитие ………………… сфер личности. Переход в старшую группу связан с изменением психологической позиции детей: они впервые начинают ощущать себя ………………. Среди других детей в детском саду. Воспитатель помогает дошкольникам понять это новое положение.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 xml:space="preserve">Предметно-развивающая среда организуется так, чтобы каждый ребёнок имел возможность заниматься ………………. </w:t>
      </w:r>
      <w:r w:rsidR="00786F1A" w:rsidRPr="00BC5A2D">
        <w:rPr>
          <w:sz w:val="28"/>
          <w:szCs w:val="28"/>
        </w:rPr>
        <w:t>д</w:t>
      </w:r>
      <w:r w:rsidRPr="00BC5A2D">
        <w:rPr>
          <w:sz w:val="28"/>
          <w:szCs w:val="28"/>
        </w:rPr>
        <w:t xml:space="preserve">елом. Размещение оборудования по секторам позволяет детям объединиться подгруппами по общим интересам </w:t>
      </w:r>
      <w:r w:rsidRPr="00BC5A2D">
        <w:rPr>
          <w:rStyle w:val="a4"/>
          <w:sz w:val="28"/>
          <w:szCs w:val="28"/>
        </w:rPr>
        <w:t>(конструирование, рисование, ручной труд, театрально-игровая деятельность; экспериментирование)</w:t>
      </w:r>
      <w:r w:rsidRPr="00BC5A2D">
        <w:rPr>
          <w:sz w:val="28"/>
          <w:szCs w:val="28"/>
        </w:rPr>
        <w:t>. Обязательными в оборудовании являются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9C771D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Ответ:</w:t>
      </w:r>
      <w:r w:rsidRPr="00BC5A2D">
        <w:rPr>
          <w:b/>
          <w:bCs/>
          <w:sz w:val="28"/>
          <w:szCs w:val="28"/>
        </w:rPr>
        <w:t> </w:t>
      </w:r>
      <w:r w:rsidRPr="00BC5A2D">
        <w:rPr>
          <w:rStyle w:val="a4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662107" w:rsidRPr="00BC5A2D" w:rsidRDefault="009C771D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rStyle w:val="a4"/>
          <w:sz w:val="28"/>
          <w:szCs w:val="28"/>
        </w:rPr>
        <w:t xml:space="preserve">Предметно-развивающая среда организуется так, чтобы каждый ребенок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деятельность; экспериментирование). Обязательными в оборудовании </w:t>
      </w:r>
      <w:r w:rsidRPr="00BC5A2D">
        <w:rPr>
          <w:rStyle w:val="a4"/>
          <w:sz w:val="28"/>
          <w:szCs w:val="28"/>
        </w:rPr>
        <w:lastRenderedPageBreak/>
        <w:t>являются материалы, активизирующие познавательную деятельность: развивающие игры, технические устройства и игрушки и т. д. Широко используются материалы, побуждающие детей к освоению грамоты.</w:t>
      </w:r>
    </w:p>
    <w:p w:rsidR="00883CA8" w:rsidRPr="00BC5A2D" w:rsidRDefault="00883CA8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  <w:t xml:space="preserve">Команды молодцы. Справились отлично с данным заданием. Переходим к скоростному </w:t>
      </w:r>
      <w:proofErr w:type="spellStart"/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блиц-опросу</w:t>
      </w:r>
      <w:proofErr w:type="spellEnd"/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175F" w:rsidRDefault="0089175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717D" w:rsidRPr="0089175F" w:rsidRDefault="00CF717D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sz w:val="28"/>
          <w:szCs w:val="28"/>
        </w:rPr>
        <w:t>Скоростной «Блиц-опрос»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</w:r>
      <w:r w:rsidR="008F1EE1" w:rsidRPr="00BC5A2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аждой команде </w:t>
      </w:r>
      <w:r w:rsidR="008F1EE1" w:rsidRPr="00BC5A2D">
        <w:rPr>
          <w:rFonts w:ascii="Times New Roman" w:eastAsia="Times New Roman" w:hAnsi="Times New Roman" w:cs="Times New Roman"/>
          <w:sz w:val="28"/>
          <w:szCs w:val="28"/>
        </w:rPr>
        <w:t xml:space="preserve">по очереди 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задаются вопросы. Ваша задача – ответить на них.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истема материальных объектов деятельности ребенка, единство социальных и предметных средств обеспечения разнообразной деятельности детей (предметно-развивающая среда);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 какому уголку для сюжетно-ролевых игр принадлежат следующие атрибуты: весы, бутылочки из пластика, халат, кассовый аппарат, игрушечные деньги, весы, пластмассовые фрукты и овощи, муляжи-продукты и т. д. («магазин»);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 какому уголку для сюжетно-ролевых игр принадлежат следующие атрибуты: конструкторы разного размера, кубики, крупный и мелкий деревянный строительный материал, схемы и чертежи построек, крупные и мелкие объемные формы и т. д. («строительный уголок», «Центр конструирования»);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 какому центру предметно-развивающей среды принадлежат следующие атрибуты: мел, песок, глина, камни, ракушки, перья, уголь, микроскоп, глобус, лабораторное оборудование, мерная посуда и т. д. («Центр экспериментирования»);</w:t>
      </w:r>
      <w:proofErr w:type="gramEnd"/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о каком центре идет речь: удовлетворение потребностей в двигательной активности, организация самостоятельной двигательной активности, развитие представлений детей о разных видах спорта? («Центр физического развития»);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о каком центре идет речь: воспитание эстетических чувств, формирование индивидуально-коллективного творчества, формирование интереса к произведениям искусства, формирование навыков изобразительной деятельности? («Центр </w:t>
      </w:r>
      <w:proofErr w:type="gramStart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»);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какой вид деятельности реализуется с помощью следующих предметов: кукла, коляска, машинка, солдатики, железная дорога? (игровая деятельность);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какой вид деятельности реализуется с помощью следующих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предметов: книги, коробка форм, лото, мозаика, вкладыши, календарь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погоды? (познание);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как называется предмет, который дети используют в игре вместо другого предмета, руководствуясь принципом «</w:t>
      </w:r>
      <w:proofErr w:type="gramStart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понарошку</w:t>
      </w:r>
      <w:proofErr w:type="gramEnd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>»? (предмет-заместитель);</w:t>
      </w:r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как вы знаете, предметно-развивающую среду условно разделяют на микро- и макросреды. Микросреда – это внутреннее оформление помещений. </w:t>
      </w:r>
      <w:proofErr w:type="gramStart"/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Перечислите элементы, относящиеся к макросреде (участок, спортивная площадка, центральная клумба, огород, школа, каток);</w:t>
      </w:r>
      <w:proofErr w:type="gramEnd"/>
    </w:p>
    <w:p w:rsidR="00CF717D" w:rsidRPr="00BC5A2D" w:rsidRDefault="00662107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17D" w:rsidRPr="00BC5A2D">
        <w:rPr>
          <w:rFonts w:ascii="Times New Roman" w:eastAsia="Times New Roman" w:hAnsi="Times New Roman" w:cs="Times New Roman"/>
          <w:sz w:val="28"/>
          <w:szCs w:val="28"/>
        </w:rPr>
        <w:t xml:space="preserve"> перечислите основные требования к оборудованию предметно-развивающей среды (предметно-развивающая среда должна быть содержательно насыщенной, трансформируемой, полифункциональной, вариативной, доступной, безопасной, эстетически привлекательной).</w:t>
      </w:r>
    </w:p>
    <w:p w:rsidR="000055DF" w:rsidRPr="00BC5A2D" w:rsidRDefault="00AA097D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</w:r>
      <w:r w:rsidRPr="0089175F">
        <w:rPr>
          <w:rFonts w:ascii="Times New Roman" w:eastAsia="Times New Roman" w:hAnsi="Times New Roman" w:cs="Times New Roman"/>
          <w:b/>
          <w:sz w:val="28"/>
          <w:szCs w:val="28"/>
        </w:rPr>
        <w:t>Молодцы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9175F" w:rsidRDefault="0089175F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55DF" w:rsidRPr="00BC5A2D" w:rsidRDefault="000055DF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организуется так, чтобы каждый ребенок имел свободный доступ  к играм, игрушкам, материалам, пособиям, </w:t>
      </w:r>
      <w:proofErr w:type="gramStart"/>
      <w:r w:rsidRPr="00BC5A2D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BC5A2D">
        <w:rPr>
          <w:rFonts w:ascii="Times New Roman" w:hAnsi="Times New Roman" w:cs="Times New Roman"/>
          <w:sz w:val="28"/>
          <w:szCs w:val="28"/>
        </w:rPr>
        <w:t xml:space="preserve"> все основные виды деятельности, а также возможность свободно заниматься любимым делом. </w:t>
      </w:r>
    </w:p>
    <w:p w:rsidR="000055DF" w:rsidRPr="00BC5A2D" w:rsidRDefault="000055DF" w:rsidP="00BC5A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 xml:space="preserve">Размещение оборудования по секторам (центрам развития) позволяет детям объединиться подгруппами по общим интересам. 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rStyle w:val="a5"/>
          <w:b w:val="0"/>
          <w:i/>
          <w:sz w:val="28"/>
          <w:szCs w:val="28"/>
        </w:rPr>
        <w:t>Активный сектор</w:t>
      </w:r>
      <w:r w:rsidRPr="00BC5A2D">
        <w:rPr>
          <w:rStyle w:val="a5"/>
          <w:b w:val="0"/>
          <w:sz w:val="28"/>
          <w:szCs w:val="28"/>
        </w:rPr>
        <w:t xml:space="preserve"> (занимает самую большую площадь в группе), включающий в себя: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центр игры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двигательной деятельности (уголок здоровья и физического развития)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конструирования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музыкальной и  театрализованной деятельности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rStyle w:val="a5"/>
          <w:b w:val="0"/>
          <w:i/>
          <w:sz w:val="28"/>
          <w:szCs w:val="28"/>
        </w:rPr>
        <w:t>Спокойный сектор: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книги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отдыха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центр природы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BC5A2D">
        <w:rPr>
          <w:rStyle w:val="a5"/>
          <w:b w:val="0"/>
          <w:i/>
          <w:sz w:val="28"/>
          <w:szCs w:val="28"/>
        </w:rPr>
        <w:t>Рабочий сектор:</w:t>
      </w:r>
      <w:r w:rsidRPr="00BC5A2D">
        <w:rPr>
          <w:sz w:val="28"/>
          <w:szCs w:val="28"/>
        </w:rPr>
        <w:t> (рабочий сектор занимает 25% всей группы, так как там предполагается размещение оборудования для организации совместной и регламентированной деятельности.</w:t>
      </w:r>
      <w:proofErr w:type="gramEnd"/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познавательной и исследовательской деятельности (экспериментирования)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 xml:space="preserve">- центр продуктивной и творческой деятельности 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-  центр правильной речи и моторики.</w:t>
      </w:r>
    </w:p>
    <w:p w:rsidR="000055DF" w:rsidRPr="00BC5A2D" w:rsidRDefault="000055DF" w:rsidP="00BC5A2D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C5A2D">
        <w:rPr>
          <w:sz w:val="28"/>
          <w:szCs w:val="28"/>
        </w:rPr>
        <w:t>Все части группового пространства имеют условные границы в зависимости от конкретных задач момента, при необходимости можно вместить всех желающих, так как дошкольники «заражаются» текущими интересами сверстников и присоединяются к ним.</w:t>
      </w:r>
    </w:p>
    <w:p w:rsidR="00AA097D" w:rsidRPr="00BC5A2D" w:rsidRDefault="00AA097D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А сейчас попробуем проанализировать РППС в группах ДОУ.</w:t>
      </w:r>
    </w:p>
    <w:p w:rsidR="0089175F" w:rsidRDefault="0089175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C7778" w:rsidRPr="0089175F" w:rsidRDefault="002B02EA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«Чемодан»</w:t>
      </w:r>
    </w:p>
    <w:p w:rsidR="002B02EA" w:rsidRPr="00BC5A2D" w:rsidRDefault="009758EC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  <w:t xml:space="preserve">Ваша задача – </w:t>
      </w:r>
    </w:p>
    <w:p w:rsidR="009758EC" w:rsidRPr="00BC5A2D" w:rsidRDefault="009758EC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1) собрать чемодан в дальнюю дорогу, сложить в него то, что уже сделано по оснащению, обогащению, пополнению РППС согласно ФГОС </w:t>
      </w: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педагоги</w:t>
      </w:r>
      <w:proofErr w:type="gramEnd"/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 xml:space="preserve"> зачитывают свои записи);</w:t>
      </w:r>
    </w:p>
    <w:p w:rsidR="009758EC" w:rsidRPr="00BC5A2D" w:rsidRDefault="009758EC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2) на обратной стороне чемодана записать то, что надо еще сделать, собрать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(зачитывают свои записи)</w:t>
      </w:r>
      <w:r w:rsidR="00D943B2" w:rsidRPr="00BC5A2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D943B2" w:rsidRPr="0089175F" w:rsidRDefault="00D943B2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Упражнение «Соглашение»</w:t>
      </w:r>
    </w:p>
    <w:p w:rsidR="003C7778" w:rsidRPr="00BC5A2D" w:rsidRDefault="00D943B2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  <w:t>Ваша задача – на шаблоне чемодана составляем контракт. Отвечаем на вопросы:</w:t>
      </w:r>
    </w:p>
    <w:p w:rsidR="00D943B2" w:rsidRPr="00BC5A2D" w:rsidRDefault="00D943B2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 что хочу изменить в группе?</w:t>
      </w:r>
    </w:p>
    <w:p w:rsidR="00D943B2" w:rsidRPr="00BC5A2D" w:rsidRDefault="00D943B2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- каким образом это можно сделать?</w:t>
      </w:r>
    </w:p>
    <w:p w:rsidR="00D943B2" w:rsidRPr="00BC5A2D" w:rsidRDefault="00D943B2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- когда будем это делать? </w:t>
      </w:r>
      <w:r w:rsidRPr="00BC5A2D">
        <w:rPr>
          <w:rFonts w:ascii="Times New Roman" w:eastAsia="Times New Roman" w:hAnsi="Times New Roman" w:cs="Times New Roman"/>
          <w:i/>
          <w:sz w:val="28"/>
          <w:szCs w:val="28"/>
        </w:rPr>
        <w:t>(педагоги зачитывают свои записи)</w:t>
      </w:r>
    </w:p>
    <w:p w:rsidR="0089175F" w:rsidRDefault="0089175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33F45" w:rsidRPr="0089175F" w:rsidRDefault="00B33F45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t>Методы настроя на работу</w:t>
      </w:r>
    </w:p>
    <w:p w:rsidR="003C7778" w:rsidRPr="00BC5A2D" w:rsidRDefault="00B33F45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ab/>
        <w:t>Человек тратит много усилий на включение в работу. Хорошим «якорем» для начала сложной работы могут быть:</w:t>
      </w:r>
    </w:p>
    <w:p w:rsidR="00B33F45" w:rsidRPr="00BC5A2D" w:rsidRDefault="00B33F45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A6838" w:rsidRPr="00BC5A2D">
        <w:rPr>
          <w:rFonts w:ascii="Times New Roman" w:eastAsia="Times New Roman" w:hAnsi="Times New Roman" w:cs="Times New Roman"/>
          <w:sz w:val="28"/>
          <w:szCs w:val="28"/>
        </w:rPr>
        <w:t>Любая предварительная работа. Как говорят художники: «Прежде чем делать эскиз, наточи карандаши». Карандаши мы уже наточили.</w:t>
      </w:r>
    </w:p>
    <w:p w:rsidR="00DA6838" w:rsidRPr="00BC5A2D" w:rsidRDefault="00DA6838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2) «Метод швейцарского сыра» - т.е. начинаем дело, «выгрызая» из разных мест наиболее эффективное, интересное, нужное, простое.</w:t>
      </w:r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Проанализировав ситуацию по организации РППС, активно «вгрызаемся».</w:t>
      </w:r>
    </w:p>
    <w:p w:rsidR="00DA6838" w:rsidRPr="00BC5A2D" w:rsidRDefault="00DA6838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3) «Промежуточная радость» - разбиваем работу на несколько этапов, за результат получаем награду (профессиональный рост, успехи детей, минуты общения с коллегами и т.д.)</w:t>
      </w:r>
    </w:p>
    <w:p w:rsidR="0089175F" w:rsidRDefault="0089175F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63CD3" w:rsidRPr="0089175F" w:rsidRDefault="00263CD3" w:rsidP="00BC5A2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t>Притча «</w:t>
      </w:r>
      <w:r w:rsidR="00CE1934"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t>Разные люди</w:t>
      </w:r>
      <w:r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CE1934" w:rsidRPr="008917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(о переменах)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Приходит Ученик к Учителю и начинает жаловаться на свою тяжелую жизнь. Попросил совета, что делать, когда и то навалилось, и другое, и третье, и вообще, просто руки опускаются!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молча поднялся и поставил перед собой четыре котелка с водой. В один он кинул деревянную чурку, в другой - морковку, в третий – яйцо, в четвёртый – раздавленные зёрна кофе.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Через некоторое время он вынул то, что кинул, из воды.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sz w:val="28"/>
          <w:szCs w:val="28"/>
        </w:rPr>
        <w:t>«Что изменилось?»</w:t>
      </w:r>
      <w:r w:rsidRPr="00BC5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спросил Учитель.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«Ничего…»</w:t>
      </w:r>
      <w:r w:rsidRPr="00BC5A2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- ответил Ученик.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молча кивнул и поставил эти четыре котелка с водой на огонь. Когда вода закипела, он снова кинул в один деревянную чурку, в другой - морковку, в третий – яйцо, в четвё</w:t>
      </w:r>
      <w:r w:rsidR="00E40147" w:rsidRPr="00BC5A2D">
        <w:rPr>
          <w:rFonts w:ascii="Times New Roman" w:eastAsia="Times New Roman" w:hAnsi="Times New Roman" w:cs="Times New Roman"/>
          <w:sz w:val="28"/>
          <w:szCs w:val="28"/>
        </w:rPr>
        <w:t>ртый – раздавленные зёрна кофе.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Через некоторое время он вынул деревяшку, морковь, яйцо и налил в чашку ароматный кофе. Ученик, естественно, ничего не понимал.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«Что изменилось?»</w:t>
      </w:r>
      <w:r w:rsidRPr="00BC5A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опять спросил Учитель.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«То, что и должно было случиться. Морковка и яйцо сварились, деревяшка не изменилась, а зёрна кофе растворились в кипятке», 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- ответил Ученик.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«Это лишь поверхностный взгляд на вещи»,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- ответил Учитель.</w:t>
      </w:r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 xml:space="preserve"> «Посмотри внимательней. Морковка разварилась в воде и </w:t>
      </w:r>
      <w:proofErr w:type="gramStart"/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из</w:t>
      </w:r>
      <w:proofErr w:type="gramEnd"/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 xml:space="preserve"> твердой стала мягкой, легко разрушающейся. Даже внешне она стала выглядеть по-другому. Деревяшка ничуть не изменилась. Яйцо, не изменившись внешне, внутри стало твердым и ему уже стали не страшны удары, от которых раньше оно… вытекало из своей скорлупы. Кофе окрасило воду, придало ей новый вкус и аромат</w:t>
      </w:r>
      <w:proofErr w:type="gramStart"/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.»</w:t>
      </w:r>
      <w:proofErr w:type="gramEnd"/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Вода – это наша жизнь.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sz w:val="28"/>
          <w:szCs w:val="28"/>
        </w:rPr>
        <w:t>Огонь – это перемены и неблагоприятные обстоятельства. 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sz w:val="28"/>
          <w:szCs w:val="28"/>
        </w:rPr>
        <w:t>Морковка, дерево, яйцо и кофе – это типы людей. </w:t>
      </w:r>
    </w:p>
    <w:p w:rsidR="0089175F" w:rsidRDefault="0089175F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sz w:val="28"/>
          <w:szCs w:val="28"/>
        </w:rPr>
        <w:t>Они все в тя</w:t>
      </w:r>
      <w:r w:rsidR="00E40147" w:rsidRPr="00BC5A2D">
        <w:rPr>
          <w:rFonts w:ascii="Times New Roman" w:eastAsia="Times New Roman" w:hAnsi="Times New Roman" w:cs="Times New Roman"/>
          <w:sz w:val="28"/>
          <w:szCs w:val="28"/>
        </w:rPr>
        <w:t>желые моменты жизни меняются по-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разному.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/>
          <w:sz w:val="28"/>
          <w:szCs w:val="28"/>
        </w:rPr>
        <w:t>1. Человек-морковь.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 большинство. Эти люди только в обычной жизни кажутся твердыми. В моменты жизненных передряг они становится мягкими и скользкими. Они опускают руки, винят во всем либо других, либо «непреодолимые внешние обстоятельства». Чуть «придавило» и… они уже в панике, психологически раздавлены. Такие «морковки» как правило, легко становятся «жертвам моды», хотят, чтобы «всё было у них, как у людей», именно на них делают свои состояния удачливые торговцы, политики и… предсказатели.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/>
          <w:sz w:val="28"/>
          <w:szCs w:val="28"/>
        </w:rPr>
        <w:t>2. Человек-дерево.</w:t>
      </w:r>
      <w:r w:rsidRPr="00BC5A2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 xml:space="preserve">Таких мало. Эти люди не меняются, остаются самими собой в любых жизненных ситуациях. Они, как правило, хладнокровны, внутренне спокойны, цельны, что ли. </w:t>
      </w:r>
      <w:proofErr w:type="gramStart"/>
      <w:r w:rsidRPr="00BC5A2D">
        <w:rPr>
          <w:rFonts w:ascii="Times New Roman" w:eastAsia="Times New Roman" w:hAnsi="Times New Roman" w:cs="Times New Roman"/>
          <w:sz w:val="28"/>
          <w:szCs w:val="28"/>
        </w:rPr>
        <w:t>И именно такие люди показывают всем, что и тяжелые жизненных обстоятельства… всего лишь жизнь и за черной полосой всегда наступает белая.</w:t>
      </w:r>
      <w:proofErr w:type="gramEnd"/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/>
          <w:sz w:val="28"/>
          <w:szCs w:val="28"/>
        </w:rPr>
        <w:t>3. Человек-яйцо.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Это те, кого жизненные невзгоды закаляют, делают крепче! Таких людей очень-очень мало. Именно такие люди в обычной жизни никто, а в тяжелые времена вдруг «твердеют» и упорно преодолевают «внешние обстоятельства».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/>
          <w:sz w:val="28"/>
          <w:szCs w:val="28"/>
        </w:rPr>
        <w:t>4. «А как же кофе!»</w:t>
      </w:r>
      <w:r w:rsidRPr="00BC5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воскликнул ученик.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iCs/>
          <w:sz w:val="28"/>
          <w:szCs w:val="28"/>
        </w:rPr>
        <w:t>«О – это самое интересное! Зерна кофе под воздействием неблагоприятных жизненных обстоятельств полностью растворились в окружающей среде, сделав из безвкусной воды вкусный, ароматный и бодрящий напиток!»</w:t>
      </w:r>
      <w:r w:rsidRPr="00BC5A2D">
        <w:rPr>
          <w:rFonts w:ascii="Times New Roman" w:eastAsia="Times New Roman" w:hAnsi="Times New Roman" w:cs="Times New Roman"/>
          <w:sz w:val="28"/>
          <w:szCs w:val="28"/>
        </w:rPr>
        <w:t> - ответил учитель, с удовольствием прихлебывая ароматный кофе из чашки.</w:t>
      </w:r>
    </w:p>
    <w:p w:rsidR="00263CD3" w:rsidRPr="00BC5A2D" w:rsidRDefault="00263CD3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«Есть особые люди. Их единицы. Они не столько меняются под влиянием неблагоприятных обстоятельств, сколько меняют сами жизненные обстоятельства, превращая их в нечто прекрасное, извлекая пользу из каждой неблагоприятной ситуации и изменяя </w:t>
      </w:r>
      <w:r w:rsidR="00E40147"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>в лучшую сторону жизнь окружающих</w:t>
      </w:r>
      <w:r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>».</w:t>
      </w:r>
    </w:p>
    <w:p w:rsidR="006253BE" w:rsidRPr="00BC5A2D" w:rsidRDefault="006253BE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Вывод. Все мы разные, и у всех разное отношение к переменам. </w:t>
      </w:r>
    </w:p>
    <w:p w:rsidR="003B59AB" w:rsidRPr="00BC5A2D" w:rsidRDefault="003B59AB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246323"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Итак, сегодня мы с вами систематизировали наши знания в области РППС. </w:t>
      </w:r>
      <w:r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>Опираясь на принципы построения РППС в ДОУ, мы с вами выстроили модель организации развивающей среды к условиям нашего детского сада. В процессе проживания воспитанниками и педагогами в уже организованной РППС, она будет постоянно изменяться, трансформироваться и обогащаться с учетом интересов и потребности детей.</w:t>
      </w:r>
    </w:p>
    <w:p w:rsidR="00246323" w:rsidRPr="00BC5A2D" w:rsidRDefault="003B59AB" w:rsidP="00BC5A2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246323" w:rsidRPr="00BC5A2D">
        <w:rPr>
          <w:rFonts w:ascii="Times New Roman" w:eastAsia="Times New Roman" w:hAnsi="Times New Roman" w:cs="Times New Roman"/>
          <w:bCs/>
          <w:iCs/>
          <w:sz w:val="28"/>
          <w:szCs w:val="28"/>
        </w:rPr>
        <w:t>И за ваш труд примите медаль «Знаток РППС».</w:t>
      </w:r>
    </w:p>
    <w:p w:rsidR="00263CD3" w:rsidRPr="00BC5A2D" w:rsidRDefault="006253BE" w:rsidP="00BC5A2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C5A2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9175F" w:rsidRPr="00BC5A2D" w:rsidRDefault="0089175F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3BE" w:rsidRPr="00BC5A2D" w:rsidRDefault="006253B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3BE" w:rsidRPr="00BC5A2D" w:rsidRDefault="006253B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3BE" w:rsidRPr="00BC5A2D" w:rsidRDefault="006253B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3BE" w:rsidRPr="00BC5A2D" w:rsidRDefault="006253B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53BE" w:rsidRPr="00BC5A2D" w:rsidRDefault="006253BE" w:rsidP="00BC5A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5496" w:rsidRPr="00BC5A2D" w:rsidRDefault="007F5496" w:rsidP="00BC5A2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7F5496" w:rsidRPr="00BC5A2D" w:rsidSect="00FD100D">
      <w:pgSz w:w="11906" w:h="16838"/>
      <w:pgMar w:top="1134" w:right="1134" w:bottom="1134" w:left="1134" w:header="708" w:footer="708" w:gutter="0"/>
      <w:pgBorders w:display="firstPage" w:offsetFrom="page">
        <w:top w:val="vine" w:sz="24" w:space="24" w:color="B6DDE8" w:themeColor="accent5" w:themeTint="66"/>
        <w:left w:val="vine" w:sz="24" w:space="24" w:color="B6DDE8" w:themeColor="accent5" w:themeTint="66"/>
        <w:bottom w:val="vine" w:sz="24" w:space="24" w:color="B6DDE8" w:themeColor="accent5" w:themeTint="66"/>
        <w:right w:val="vine" w:sz="24" w:space="24" w:color="B6DDE8" w:themeColor="accent5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104"/>
    <w:multiLevelType w:val="multilevel"/>
    <w:tmpl w:val="7B30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5496"/>
    <w:rsid w:val="000055DF"/>
    <w:rsid w:val="000A2FA2"/>
    <w:rsid w:val="00205E40"/>
    <w:rsid w:val="00246323"/>
    <w:rsid w:val="00263CD3"/>
    <w:rsid w:val="002B02EA"/>
    <w:rsid w:val="00342870"/>
    <w:rsid w:val="003A73FE"/>
    <w:rsid w:val="003B59AB"/>
    <w:rsid w:val="003C7778"/>
    <w:rsid w:val="003E4C2D"/>
    <w:rsid w:val="00455F47"/>
    <w:rsid w:val="004658ED"/>
    <w:rsid w:val="004755D6"/>
    <w:rsid w:val="004A6E44"/>
    <w:rsid w:val="00544773"/>
    <w:rsid w:val="005E115B"/>
    <w:rsid w:val="00611640"/>
    <w:rsid w:val="006253BE"/>
    <w:rsid w:val="00626693"/>
    <w:rsid w:val="00627EE5"/>
    <w:rsid w:val="00662107"/>
    <w:rsid w:val="007203A4"/>
    <w:rsid w:val="00786F1A"/>
    <w:rsid w:val="007924FE"/>
    <w:rsid w:val="00793430"/>
    <w:rsid w:val="007A609F"/>
    <w:rsid w:val="007D5D9C"/>
    <w:rsid w:val="007F5496"/>
    <w:rsid w:val="007F57CF"/>
    <w:rsid w:val="00813110"/>
    <w:rsid w:val="00883CA8"/>
    <w:rsid w:val="0089175F"/>
    <w:rsid w:val="008C25E7"/>
    <w:rsid w:val="008F1EE1"/>
    <w:rsid w:val="009758EC"/>
    <w:rsid w:val="009B2F24"/>
    <w:rsid w:val="009C771D"/>
    <w:rsid w:val="00A178A1"/>
    <w:rsid w:val="00A264D5"/>
    <w:rsid w:val="00A30538"/>
    <w:rsid w:val="00A4369D"/>
    <w:rsid w:val="00A811B6"/>
    <w:rsid w:val="00AA097D"/>
    <w:rsid w:val="00AE1432"/>
    <w:rsid w:val="00AE4B60"/>
    <w:rsid w:val="00B33F45"/>
    <w:rsid w:val="00B34B33"/>
    <w:rsid w:val="00B35A88"/>
    <w:rsid w:val="00B45998"/>
    <w:rsid w:val="00B46EEF"/>
    <w:rsid w:val="00B70372"/>
    <w:rsid w:val="00BC5A2D"/>
    <w:rsid w:val="00BC6BCF"/>
    <w:rsid w:val="00BD3601"/>
    <w:rsid w:val="00C14C6C"/>
    <w:rsid w:val="00C63BA9"/>
    <w:rsid w:val="00CE1934"/>
    <w:rsid w:val="00CF717D"/>
    <w:rsid w:val="00D268EB"/>
    <w:rsid w:val="00D63CF0"/>
    <w:rsid w:val="00D67CAD"/>
    <w:rsid w:val="00D943B2"/>
    <w:rsid w:val="00DA6838"/>
    <w:rsid w:val="00DD59BB"/>
    <w:rsid w:val="00E40147"/>
    <w:rsid w:val="00E43EA3"/>
    <w:rsid w:val="00E84512"/>
    <w:rsid w:val="00EB0303"/>
    <w:rsid w:val="00EB1B01"/>
    <w:rsid w:val="00EC1B9C"/>
    <w:rsid w:val="00F22CAE"/>
    <w:rsid w:val="00F53E30"/>
    <w:rsid w:val="00F70530"/>
    <w:rsid w:val="00FD100D"/>
    <w:rsid w:val="00FD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9F"/>
  </w:style>
  <w:style w:type="paragraph" w:styleId="1">
    <w:name w:val="heading 1"/>
    <w:basedOn w:val="a"/>
    <w:next w:val="a"/>
    <w:link w:val="10"/>
    <w:uiPriority w:val="9"/>
    <w:qFormat/>
    <w:rsid w:val="007F5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F54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F54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4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54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7F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F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7F5496"/>
  </w:style>
  <w:style w:type="character" w:customStyle="1" w:styleId="10">
    <w:name w:val="Заголовок 1 Знак"/>
    <w:basedOn w:val="a0"/>
    <w:link w:val="1"/>
    <w:uiPriority w:val="9"/>
    <w:rsid w:val="007F5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7F5496"/>
    <w:rPr>
      <w:i/>
      <w:iCs/>
    </w:rPr>
  </w:style>
  <w:style w:type="character" w:styleId="a5">
    <w:name w:val="Strong"/>
    <w:basedOn w:val="a0"/>
    <w:uiPriority w:val="22"/>
    <w:qFormat/>
    <w:rsid w:val="007F5496"/>
    <w:rPr>
      <w:b/>
      <w:bCs/>
    </w:rPr>
  </w:style>
  <w:style w:type="table" w:styleId="a6">
    <w:name w:val="Table Grid"/>
    <w:basedOn w:val="a1"/>
    <w:uiPriority w:val="59"/>
    <w:rsid w:val="00FD1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75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CD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E1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d.Dom</Company>
  <LinksUpToDate>false</LinksUpToDate>
  <CharactersWithSpaces>21437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5</cp:revision>
  <cp:lastPrinted>2019-11-07T03:16:00Z</cp:lastPrinted>
  <dcterms:created xsi:type="dcterms:W3CDTF">2019-11-07T03:16:00Z</dcterms:created>
  <dcterms:modified xsi:type="dcterms:W3CDTF">2021-01-29T09:18:00Z</dcterms:modified>
</cp:coreProperties>
</file>