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Нам важно ваше мнение, чтобы сформировать образовательную программу детского сада. Пожалуйста, заполните анкету. Ваши ответы помогут спланировать содержание программы, а также мероприятия и важные события нашего детского сада.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 ребенка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 родителей, образование, место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ли у ребенка аллергические реакции. Если есть, на что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Ваши пожелания по уходу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Ваши пожелания по образовательной 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Ваши личные и семейные хобби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вы предпочитаете проводить выходные дни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Ваши предложения по программе работы педагогов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 любимые праздники и важные события в жизни вашей семьи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интересное вы хотели бы сделать в группе, в которую ходит ваш ребенок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Спасибо!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1adff50e33743e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