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Нам важно ваше мнение, чтобы сформировать образовательную программу детского сада. Пожалуйста, заполните анкету. Ваши ответы помогут спланировать содержание программы, а также мероприятия и важные события нашего детского сада.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родителей, образование, место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ребенка аллергические реакции. Если есть, на что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 пожелания по уходу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 пожелания по образовательной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 личные и семейные хобби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вы предпочитаете проводить выходные дни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 предложения по программе работы педагогов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 любимые праздники и важные события в жизни вашей семьи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интересное вы хотели бы сделать в группе, в которую ходит ваш ребенок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Спасибо!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adff50e33743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