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«Как сформировать у детей знания о Великой Отечественной войне»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Просим вас принять участие в опросе. Анкета анонимная. Ваши ответы помогут нам проанализировать и спланировать работу с детьми по патриотическому воспитанию дошкольников.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Посредством чего, по-вашему мнению, нужно формировать у детей знания о Великой Отечественной войне? 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Просмотр фильмов;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чтение художественной литературы;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архивов семьи;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посещение музеев, выставок;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знакомство с участниками войны и тыла.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Как вы будете закреплять знания детей о войне?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Беседовать;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рассматривать книги, альбомы;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закреплять в рисунках, поделках;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семейный фильм, фотовыставку;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ваш вариант ответа 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Сколько времени вы будете уделять ребенку, чтобы решить эти задачи?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Каждый день;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выходным;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раза 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раза в месяц;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ваш вариант ответа 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Какую помощь вы бы хотели получить от педагогов ДОО? 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Рекомендации по теме;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 литературы и фильмов по теме;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подробную консультацию;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ваш вариант ответа 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Какие советы и практическую помощь вы можете предложить по созданию «Книги памяти»?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Сделать фотомонтаж;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составить с ребенком творческий рассказ;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предоставить семейные реликвии для мини-музея;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фильм «В нашей семье есть герой»; ваш вариант ответа 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770bed18c81490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