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«Как сформировать у детей знания о Великой Отечественной войне»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Просим вас принять участие в опросе. Анкета анонимная. Ваши ответы помогут нам проанализировать и спланировать работу с детьми по патриотическому воспитанию дошкольников.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Посредством чего, по-вашему мнению, нужно формировать у детей знания о Великой Отечественной войне?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Просмотр фильмов;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чтение художественной литературы;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архивов семьи;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 музеев, выставок;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 с участниками войны и тыла.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Как вы будете закреплять знания детей о войне?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Беседовать;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книги, альбомы;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закреплять в рисунках, поделках;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семейный фильм, фотовыставку;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 вариант ответа 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Сколько времени вы будете уделять ребенку, чтобы решить эти задачи?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день;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выходным;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раза в неделю;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раза в месяц;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 вариант ответа 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Какую помощь вы бы хотели получить от педагогов ДОО? 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Рекомендации по теме;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подбор литературы и фильмов по теме;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подробную консультацию;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 вариант ответа 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Какие советы и практическую помощь вы можете предложить по созданию «Книги памяти»?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Сделать фотомонтаж;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составить с ребенком творческий рассказ;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предоставить семейные реликвии для мини-музея;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создать фильм «В нашей семье есть герой»; ваш вариант ответа 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770bed18c8149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