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5CE04" w14:textId="77777777" w:rsidR="0032313E" w:rsidRPr="0032313E" w:rsidRDefault="0032313E" w:rsidP="0032313E">
      <w:pPr>
        <w:pStyle w:val="2"/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3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Игры, чтобы активизировать родителей во время собрания</w:t>
      </w:r>
    </w:p>
    <w:p w14:paraId="6B7D417F" w14:textId="77777777" w:rsidR="0032313E" w:rsidRPr="0032313E" w:rsidRDefault="0032313E" w:rsidP="0032313E">
      <w:pPr>
        <w:pStyle w:val="3"/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32313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Игра «Стена»</w:t>
      </w:r>
    </w:p>
    <w:p w14:paraId="3F46A15E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Цель: </w:t>
      </w:r>
      <w:r w:rsidRPr="0032313E">
        <w:rPr>
          <w:color w:val="000000" w:themeColor="text1"/>
        </w:rPr>
        <w:t>показать родителям значимость доверительных отношений с детьми.</w:t>
      </w:r>
    </w:p>
    <w:p w14:paraId="13A97349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Ход игры. </w:t>
      </w:r>
      <w:r w:rsidRPr="0032313E">
        <w:rPr>
          <w:color w:val="000000" w:themeColor="text1"/>
        </w:rPr>
        <w:t>Первый участник с закрытыми глазами быстрым шагом идет в сторону стены или вдоль стены до ее конца. Его напарник должен в последний момент сказать «Стоп», чтобы он остановился.</w:t>
      </w:r>
    </w:p>
    <w:p w14:paraId="66B86CB7" w14:textId="3932B6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Обсуждение: </w:t>
      </w:r>
      <w:r w:rsidRPr="0032313E">
        <w:rPr>
          <w:color w:val="000000" w:themeColor="text1"/>
        </w:rPr>
        <w:t>«Когда ребенок чувствует поддержку, ему легче исследовать мир, узнавать новое. Учитывайте индивидуальность ребенка: тревожным детям нужно много одобрения, уверенным достаточно небольшой поддержки».</w:t>
      </w:r>
    </w:p>
    <w:p w14:paraId="4C2FA755" w14:textId="77777777" w:rsidR="0032313E" w:rsidRPr="0032313E" w:rsidRDefault="0032313E" w:rsidP="0032313E">
      <w:pPr>
        <w:pStyle w:val="3"/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32313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Игра «Рисунок по инструкции»</w:t>
      </w:r>
    </w:p>
    <w:p w14:paraId="5B335593" w14:textId="6919ADC3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>Цель:</w:t>
      </w:r>
      <w:r>
        <w:rPr>
          <w:rStyle w:val="ae"/>
          <w:color w:val="000000" w:themeColor="text1"/>
        </w:rPr>
        <w:t xml:space="preserve"> </w:t>
      </w:r>
      <w:r w:rsidRPr="0032313E">
        <w:rPr>
          <w:color w:val="000000" w:themeColor="text1"/>
        </w:rPr>
        <w:t>показать родителям, что люди воспринимают идентичную информацию по-разному.</w:t>
      </w:r>
    </w:p>
    <w:p w14:paraId="5B66BF3E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Ход игры. </w:t>
      </w:r>
      <w:r w:rsidRPr="0032313E">
        <w:rPr>
          <w:color w:val="000000" w:themeColor="text1"/>
        </w:rPr>
        <w:t>Один из участников озвучивает инструкцию, по которой должен получиться конкретный рисунок. Когда родители заканчивают рисовать, они сравнивают результат с оригиналом.</w:t>
      </w:r>
    </w:p>
    <w:p w14:paraId="0FC39B5F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Обсуждение: </w:t>
      </w:r>
      <w:r w:rsidRPr="0032313E">
        <w:rPr>
          <w:color w:val="000000" w:themeColor="text1"/>
        </w:rPr>
        <w:t>«Как правило, у всех получаются совершенно разные рисунки. Все мы по-разному воспринимаем одинаковую информацию. Поэтому, чтобы избежать конфликтов, нужно задавать уточняющие вопросы».</w:t>
      </w:r>
    </w:p>
    <w:p w14:paraId="5E2C49ED" w14:textId="77777777" w:rsidR="0032313E" w:rsidRPr="0032313E" w:rsidRDefault="0032313E" w:rsidP="0032313E">
      <w:pPr>
        <w:pStyle w:val="3"/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32313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Игра «Горячая картошка»</w:t>
      </w:r>
    </w:p>
    <w:p w14:paraId="641CEEB3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Цель: </w:t>
      </w:r>
      <w:r w:rsidRPr="0032313E">
        <w:rPr>
          <w:color w:val="000000" w:themeColor="text1"/>
        </w:rPr>
        <w:t>создать у родителей чувство дискомфорта при неожиданном публичном выступлении, чтобы они осознали аналогичный дискомфорт у детей.</w:t>
      </w:r>
    </w:p>
    <w:p w14:paraId="44FE2E8E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Ход игры. </w:t>
      </w:r>
      <w:r w:rsidRPr="0032313E">
        <w:rPr>
          <w:color w:val="000000" w:themeColor="text1"/>
        </w:rPr>
        <w:t>Участники быстро передают мяч или мягкую игрушку по кругу. Звучит сигнал, и тот, у кого в этот момент в руках оказалась игрушка, должен выйти в круг и выполнить задание ведущего — спеть, станцевать, рассказать стих.</w:t>
      </w:r>
    </w:p>
    <w:p w14:paraId="664CDC25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Обсуждение: </w:t>
      </w:r>
      <w:r w:rsidRPr="0032313E">
        <w:rPr>
          <w:color w:val="000000" w:themeColor="text1"/>
        </w:rPr>
        <w:t>«Бывает, когда нам хочется похвастаться детьми, показать, как великолепно они читают стих и поют песню. Но мы не осознаем, что ребенок может быть морально не готов выступать перед малознакомым взрослым».</w:t>
      </w:r>
    </w:p>
    <w:p w14:paraId="2DA65A20" w14:textId="77777777" w:rsidR="0032313E" w:rsidRPr="0032313E" w:rsidRDefault="0032313E" w:rsidP="0032313E">
      <w:pPr>
        <w:pStyle w:val="3"/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32313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Игра «Спина к спине»</w:t>
      </w:r>
    </w:p>
    <w:p w14:paraId="61DC3991" w14:textId="192BFEB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>Цель:</w:t>
      </w:r>
      <w:r>
        <w:rPr>
          <w:rStyle w:val="ae"/>
          <w:color w:val="000000" w:themeColor="text1"/>
        </w:rPr>
        <w:t xml:space="preserve"> </w:t>
      </w:r>
      <w:r w:rsidRPr="0032313E">
        <w:rPr>
          <w:color w:val="000000" w:themeColor="text1"/>
        </w:rPr>
        <w:t>показать родителям значимость эмоционального и зрительного контакта во время общения с ребенком.</w:t>
      </w:r>
    </w:p>
    <w:p w14:paraId="58995581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Ход игры. </w:t>
      </w:r>
      <w:r w:rsidRPr="0032313E">
        <w:rPr>
          <w:color w:val="000000" w:themeColor="text1"/>
        </w:rPr>
        <w:t xml:space="preserve">Участники встают спиной друг к другу. Один из них эмоционально рассказывает о своем достижении, которое доставило ему массу положительных эмоций. </w:t>
      </w:r>
      <w:r w:rsidRPr="0032313E">
        <w:rPr>
          <w:color w:val="000000" w:themeColor="text1"/>
        </w:rPr>
        <w:lastRenderedPageBreak/>
        <w:t>Он хочет поделиться этой радостью со всеми. Второй участник не отвечает, а только кивает и поддакивает. В конце участники делятся впечатлениями от взаимодействия.</w:t>
      </w:r>
    </w:p>
    <w:p w14:paraId="0D7209F0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Обсуждение: </w:t>
      </w:r>
      <w:r w:rsidRPr="0032313E">
        <w:rPr>
          <w:color w:val="000000" w:themeColor="text1"/>
        </w:rPr>
        <w:t>«Ребенку трудно понять настроение и оценку, когда он не видит лица и не получает эмоционального отклика. Взглядом в глаза можно получить намного больше информации, чем только из слов».</w:t>
      </w:r>
    </w:p>
    <w:p w14:paraId="6AF3E805" w14:textId="77777777" w:rsidR="0032313E" w:rsidRPr="0032313E" w:rsidRDefault="0032313E" w:rsidP="0032313E">
      <w:pPr>
        <w:pStyle w:val="3"/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32313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Игра «Испорченный телефон»</w:t>
      </w:r>
    </w:p>
    <w:p w14:paraId="2A18EB9F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Цель: </w:t>
      </w:r>
      <w:r w:rsidRPr="0032313E">
        <w:rPr>
          <w:color w:val="000000" w:themeColor="text1"/>
        </w:rPr>
        <w:t>показать родителям, насколько важно знать достоверную информацию.</w:t>
      </w:r>
    </w:p>
    <w:p w14:paraId="19140A81" w14:textId="08971379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>Ход</w:t>
      </w:r>
      <w:r>
        <w:rPr>
          <w:rStyle w:val="ae"/>
          <w:color w:val="000000" w:themeColor="text1"/>
        </w:rPr>
        <w:t xml:space="preserve"> </w:t>
      </w:r>
      <w:r w:rsidRPr="0032313E">
        <w:rPr>
          <w:rStyle w:val="ae"/>
          <w:color w:val="000000" w:themeColor="text1"/>
        </w:rPr>
        <w:t>игры.</w:t>
      </w:r>
      <w:r>
        <w:rPr>
          <w:rStyle w:val="ae"/>
          <w:color w:val="000000" w:themeColor="text1"/>
        </w:rPr>
        <w:t xml:space="preserve"> </w:t>
      </w:r>
      <w:r w:rsidRPr="0032313E">
        <w:rPr>
          <w:color w:val="000000" w:themeColor="text1"/>
        </w:rPr>
        <w:t>Педагог выбирает четырех участников из числа родителей. Первый участник остается в кабинете, остальные выходят. Педагог зачитывает текст первому родителю. Он предлагает запомнить его и рассказать следующему участнику. Входит второй участник, и первый по памяти рассказывает ему текст. Затем второй рассказывает третьему, а третий четвертому. Четвертый вслух рассказывает, что он запомнил, и участники сравнивают текст с оригиналом.</w:t>
      </w:r>
    </w:p>
    <w:p w14:paraId="30E3C53D" w14:textId="77777777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Обсуждение: </w:t>
      </w:r>
      <w:r w:rsidRPr="0032313E">
        <w:rPr>
          <w:color w:val="000000" w:themeColor="text1"/>
        </w:rPr>
        <w:t>«Очень часто родители делают выводы на основе искаженной информации от третьих лиц. Возникает недопонимание и конфликты. Поэтому важно выслушивать точки зрения всех участников ситуации, прежде чем делать вывод».</w:t>
      </w:r>
    </w:p>
    <w:p w14:paraId="2D128EDA" w14:textId="77777777" w:rsidR="0032313E" w:rsidRPr="0032313E" w:rsidRDefault="0032313E" w:rsidP="0032313E">
      <w:pPr>
        <w:pStyle w:val="3"/>
        <w:spacing w:line="27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32313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Игра «Горячо-холодно»</w:t>
      </w:r>
    </w:p>
    <w:p w14:paraId="3BFF04EE" w14:textId="1A02DCBD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Цель: </w:t>
      </w:r>
      <w:r w:rsidRPr="0032313E">
        <w:rPr>
          <w:color w:val="000000" w:themeColor="text1"/>
        </w:rPr>
        <w:t>дать родителям почувствовать, насколько положительная оценка может стимулировать к действию, а отрицательная </w:t>
      </w:r>
      <w:r w:rsidR="00854325">
        <w:rPr>
          <w:color w:val="000000" w:themeColor="text1"/>
        </w:rPr>
        <w:t>–</w:t>
      </w:r>
      <w:r w:rsidRPr="0032313E">
        <w:rPr>
          <w:color w:val="000000" w:themeColor="text1"/>
        </w:rPr>
        <w:t xml:space="preserve"> вводить в состояние ступора и отвержения.</w:t>
      </w:r>
    </w:p>
    <w:p w14:paraId="416D0018" w14:textId="57A3AE40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Ход игры. </w:t>
      </w:r>
      <w:r w:rsidRPr="0032313E">
        <w:rPr>
          <w:color w:val="000000" w:themeColor="text1"/>
        </w:rPr>
        <w:t>Двое родителей выходят за дверь. Остальные участники делятся на две команды и прячут в аудитории какой-нибудь предмет. Задача первой команды </w:t>
      </w:r>
      <w:r w:rsidR="00854325">
        <w:rPr>
          <w:color w:val="000000" w:themeColor="text1"/>
        </w:rPr>
        <w:t>–</w:t>
      </w:r>
      <w:r w:rsidRPr="0032313E">
        <w:rPr>
          <w:color w:val="000000" w:themeColor="text1"/>
        </w:rPr>
        <w:t xml:space="preserve"> подбадривать участника, чтобы помочь найти предмет, например: «Молодец, правильно идешь, еще немножко». Вторая команда, напротив, дает отрицательную оценку каждому действию: «Ну куда идешь? Что стоишь как вкопанный? Быстрее уже иди!»</w:t>
      </w:r>
    </w:p>
    <w:p w14:paraId="4FFBD98D" w14:textId="433B6965" w:rsidR="0032313E" w:rsidRPr="0032313E" w:rsidRDefault="0032313E" w:rsidP="0032313E">
      <w:pPr>
        <w:pStyle w:val="ad"/>
        <w:spacing w:line="276" w:lineRule="auto"/>
        <w:rPr>
          <w:color w:val="000000" w:themeColor="text1"/>
        </w:rPr>
      </w:pPr>
      <w:r w:rsidRPr="0032313E">
        <w:rPr>
          <w:rStyle w:val="ae"/>
          <w:color w:val="000000" w:themeColor="text1"/>
        </w:rPr>
        <w:t xml:space="preserve">Обсуждение: </w:t>
      </w:r>
      <w:r w:rsidRPr="0032313E">
        <w:rPr>
          <w:color w:val="000000" w:themeColor="text1"/>
        </w:rPr>
        <w:t>«Строгость и грубость </w:t>
      </w:r>
      <w:r w:rsidR="00854325">
        <w:rPr>
          <w:color w:val="000000" w:themeColor="text1"/>
        </w:rPr>
        <w:t>–</w:t>
      </w:r>
      <w:r w:rsidRPr="0032313E">
        <w:rPr>
          <w:color w:val="000000" w:themeColor="text1"/>
        </w:rPr>
        <w:t xml:space="preserve"> не лучшие помощники в общении с ребенком. Ласковым нейтральным тоном мы добиваемся большего».</w:t>
      </w:r>
    </w:p>
    <w:sectPr w:rsidR="0032313E" w:rsidRPr="0032313E" w:rsidSect="0032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3E"/>
    <w:rsid w:val="0032313E"/>
    <w:rsid w:val="00854325"/>
    <w:rsid w:val="00A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21C6"/>
  <w15:chartTrackingRefBased/>
  <w15:docId w15:val="{F9BB325B-146C-134D-958F-F051F95B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3E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1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3231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231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1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1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1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1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1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1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1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1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1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1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1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23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1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23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1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231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1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231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231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13E"/>
    <w:rPr>
      <w:b/>
      <w:bCs/>
      <w:smallCaps/>
      <w:color w:val="2F5496" w:themeColor="accent1" w:themeShade="BF"/>
      <w:spacing w:val="5"/>
    </w:rPr>
  </w:style>
  <w:style w:type="paragraph" w:customStyle="1" w:styleId="printredaction-line">
    <w:name w:val="print_redaction-line"/>
    <w:basedOn w:val="a"/>
    <w:rsid w:val="0032313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32313E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2313E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323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Шерстянкин</dc:creator>
  <cp:keywords/>
  <dc:description/>
  <cp:lastModifiedBy>Мария Герасимова</cp:lastModifiedBy>
  <cp:revision>2</cp:revision>
  <dcterms:created xsi:type="dcterms:W3CDTF">2025-08-20T09:52:00Z</dcterms:created>
  <dcterms:modified xsi:type="dcterms:W3CDTF">2025-08-20T14:00:00Z</dcterms:modified>
</cp:coreProperties>
</file>