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5CEC" w:rsidRPr="00065CEC" w:rsidRDefault="00065CEC" w:rsidP="00065CEC">
      <w:pPr>
        <w:pStyle w:val="c12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65CEC">
        <w:rPr>
          <w:rStyle w:val="c4"/>
          <w:rFonts w:eastAsia="Calibri"/>
          <w:b/>
          <w:bCs/>
          <w:color w:val="000000"/>
          <w:sz w:val="28"/>
          <w:szCs w:val="28"/>
        </w:rPr>
        <w:t>Чем оснастить речевые центры в разных возрастных группах</w:t>
      </w:r>
    </w:p>
    <w:p w:rsid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4"/>
          <w:rFonts w:eastAsia="Calibri"/>
          <w:b/>
          <w:bCs/>
          <w:color w:val="000000"/>
        </w:rPr>
      </w:pP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/>
          <w:bCs/>
          <w:color w:val="000000"/>
        </w:rPr>
        <w:t>Первая младшая группа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1.</w:t>
      </w:r>
      <w:r w:rsidRPr="00065CEC">
        <w:rPr>
          <w:rStyle w:val="c0"/>
          <w:color w:val="000000"/>
        </w:rPr>
        <w:t xml:space="preserve"> Картинки по лексическим темам.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2.</w:t>
      </w:r>
      <w:r w:rsidRPr="00065CEC">
        <w:rPr>
          <w:rStyle w:val="c0"/>
          <w:color w:val="000000"/>
        </w:rPr>
        <w:t xml:space="preserve"> Каталог игр: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по звуковой культуре речи;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б) с упражнениями для артикуляционной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с упражнениями для дыхательной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>г) по пальчиковой гимнастике.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3.</w:t>
      </w:r>
      <w:r w:rsidRPr="00065CEC">
        <w:rPr>
          <w:rStyle w:val="c0"/>
          <w:color w:val="000000"/>
        </w:rPr>
        <w:t xml:space="preserve"> Художественные произведения по программе и др.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4.</w:t>
      </w:r>
      <w:r w:rsidRPr="00065CEC">
        <w:rPr>
          <w:rStyle w:val="c0"/>
          <w:color w:val="000000"/>
        </w:rPr>
        <w:t xml:space="preserve"> Словесные дидактические игры.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5.</w:t>
      </w:r>
      <w:r w:rsidRPr="00065CEC">
        <w:rPr>
          <w:rStyle w:val="c0"/>
          <w:color w:val="000000"/>
        </w:rPr>
        <w:t xml:space="preserve"> Чистоговорки, стихи, потешки, поговорки, приговорки.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6.</w:t>
      </w:r>
      <w:r w:rsidRPr="00065CEC">
        <w:rPr>
          <w:rStyle w:val="c0"/>
          <w:color w:val="000000"/>
        </w:rPr>
        <w:t xml:space="preserve"> Предметные картинки.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7.</w:t>
      </w:r>
      <w:r w:rsidRPr="00065CEC">
        <w:rPr>
          <w:rStyle w:val="c0"/>
          <w:color w:val="000000"/>
        </w:rPr>
        <w:t xml:space="preserve"> Различные театры.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8.</w:t>
      </w:r>
      <w:r w:rsidRPr="00065CEC">
        <w:rPr>
          <w:rStyle w:val="c0"/>
          <w:color w:val="000000"/>
        </w:rPr>
        <w:t xml:space="preserve"> Картинки: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изображения явлений природы;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б) предметы домашнего обихода;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основные части транспорта (кабина, руль, окна, двери, колеса и т. д.);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г) труд взрослых (повар готовит, няня убирает, мама шьет и т. д.);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д) понятия «размер», «цвет», «качество предметов»;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е) изображения действий (человек ложится спать, садится, одевается, гуляет, подметает, моет, гладит т.д.).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/>
          <w:bCs/>
          <w:color w:val="000000"/>
        </w:rPr>
        <w:t>Вторая младшая группа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1.</w:t>
      </w:r>
      <w:r w:rsidRPr="00065CEC">
        <w:rPr>
          <w:rStyle w:val="c0"/>
          <w:color w:val="000000"/>
        </w:rPr>
        <w:t xml:space="preserve"> Картинки по лексическим темам (альбомы).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2.</w:t>
      </w:r>
      <w:r w:rsidRPr="00065CEC">
        <w:rPr>
          <w:rStyle w:val="c0"/>
          <w:color w:val="000000"/>
        </w:rPr>
        <w:t xml:space="preserve"> Каталог игр: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по звуковой культуре речи;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б) с упражнениями для артикуляционной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с упражнениями для дыхательной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>г) по пальчиковой гимнастике.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3.</w:t>
      </w:r>
      <w:r w:rsidRPr="00065CEC">
        <w:rPr>
          <w:rStyle w:val="c0"/>
          <w:color w:val="000000"/>
        </w:rPr>
        <w:t xml:space="preserve"> Художественные произведения по программе и др.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4.</w:t>
      </w:r>
      <w:r w:rsidRPr="00065CEC">
        <w:rPr>
          <w:rStyle w:val="c0"/>
          <w:color w:val="000000"/>
        </w:rPr>
        <w:t xml:space="preserve"> Словесные дидактические игры.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5.</w:t>
      </w:r>
      <w:r w:rsidRPr="00065CEC">
        <w:rPr>
          <w:rStyle w:val="c0"/>
          <w:color w:val="000000"/>
        </w:rPr>
        <w:t xml:space="preserve"> Чистоговорки, стихи, потешки, поговорки, приговорки.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6.</w:t>
      </w:r>
      <w:r w:rsidRPr="00065CEC">
        <w:rPr>
          <w:rStyle w:val="c0"/>
          <w:color w:val="000000"/>
        </w:rPr>
        <w:t xml:space="preserve"> Предметные и сюжетные картинки для составления описательных рассказов.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7.</w:t>
      </w:r>
      <w:r w:rsidRPr="00065CEC">
        <w:rPr>
          <w:rStyle w:val="c0"/>
          <w:color w:val="000000"/>
        </w:rPr>
        <w:t xml:space="preserve"> Различные театры.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lastRenderedPageBreak/>
        <w:t>8.</w:t>
      </w:r>
      <w:r w:rsidRPr="00065CEC">
        <w:rPr>
          <w:rStyle w:val="c0"/>
          <w:color w:val="000000"/>
        </w:rPr>
        <w:t xml:space="preserve"> Картинки: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изображения характерных особенностей времен года;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б) предметы домашнего обихода;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детали предметов;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г) труд взрослых;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д) понятия «размер», «цвет», «качество предметов»;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е) изображения действий.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/>
          <w:bCs/>
          <w:color w:val="000000"/>
        </w:rPr>
        <w:t>Средняя группа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1.</w:t>
      </w:r>
      <w:r w:rsidRPr="00065CEC">
        <w:rPr>
          <w:rStyle w:val="c0"/>
          <w:color w:val="000000"/>
        </w:rPr>
        <w:t xml:space="preserve"> Картинки по лексическим темам.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2.</w:t>
      </w:r>
      <w:r w:rsidRPr="00065CEC">
        <w:rPr>
          <w:rStyle w:val="c0"/>
          <w:color w:val="000000"/>
        </w:rPr>
        <w:t xml:space="preserve"> Каталог игр: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по звуковой культуре речи;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б) с упражнениями для артикуляционной гимнастики;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 в) с упражнениями для дыхательной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>г) по пальчиковой гимнастике.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3.</w:t>
      </w:r>
      <w:r w:rsidRPr="00065CEC">
        <w:rPr>
          <w:rStyle w:val="c0"/>
          <w:color w:val="000000"/>
        </w:rPr>
        <w:t xml:space="preserve"> Художественные произведения по программе и др.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4.</w:t>
      </w:r>
      <w:r w:rsidRPr="00065CEC">
        <w:rPr>
          <w:rStyle w:val="c0"/>
          <w:color w:val="000000"/>
        </w:rPr>
        <w:t xml:space="preserve"> Словесные дидактические игры.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5.</w:t>
      </w:r>
      <w:r w:rsidRPr="00065CEC">
        <w:rPr>
          <w:rStyle w:val="c0"/>
          <w:color w:val="000000"/>
        </w:rPr>
        <w:t xml:space="preserve"> Чистоговорки, стихи, потешки, поговорки, приговорки.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6.</w:t>
      </w:r>
      <w:r w:rsidRPr="00065CEC">
        <w:rPr>
          <w:rStyle w:val="c0"/>
          <w:color w:val="000000"/>
        </w:rPr>
        <w:t xml:space="preserve"> Предметные и сюжетные картинки для составления описательных рассказов.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7.</w:t>
      </w:r>
      <w:r w:rsidRPr="00065CEC">
        <w:rPr>
          <w:rStyle w:val="c0"/>
          <w:color w:val="000000"/>
        </w:rPr>
        <w:t xml:space="preserve"> Различные театры.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8.</w:t>
      </w:r>
      <w:r w:rsidRPr="00065CEC">
        <w:rPr>
          <w:rStyle w:val="c0"/>
          <w:color w:val="000000"/>
        </w:rPr>
        <w:t xml:space="preserve"> Картинки: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явления природы;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б) предметы домашнего обихода;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основные части различных предметов;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г) труд взрослых;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д) понятия «размер», «цвет», «качество предметов»;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е) изображения действий;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ё) предметы во множественном числе (один стол – много столов, одна кукла – много кукол);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>ж) согласование существительных с числительными (одна груша, две груши, пять груш).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9.</w:t>
      </w:r>
      <w:r w:rsidRPr="00065CEC">
        <w:rPr>
          <w:rStyle w:val="c0"/>
          <w:color w:val="000000"/>
        </w:rPr>
        <w:t xml:space="preserve"> Зеркало или индивидуальные зеркала.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rFonts w:eastAsia="Calibri"/>
          <w:b/>
          <w:bCs/>
          <w:color w:val="000000"/>
        </w:rPr>
      </w:pP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/>
          <w:bCs/>
          <w:color w:val="000000"/>
        </w:rPr>
        <w:t>Старшая группа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1.</w:t>
      </w:r>
      <w:r w:rsidRPr="00065CEC">
        <w:rPr>
          <w:rStyle w:val="c0"/>
          <w:color w:val="000000"/>
        </w:rPr>
        <w:t xml:space="preserve"> Картинки по лексическим темам.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lastRenderedPageBreak/>
        <w:t>2.</w:t>
      </w:r>
      <w:r w:rsidRPr="00065CEC">
        <w:rPr>
          <w:rStyle w:val="c0"/>
          <w:color w:val="000000"/>
        </w:rPr>
        <w:t xml:space="preserve"> Каталог игр: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а) по звуковой культуре речи;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б) с упражнениями для артикуляционной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с упражнениями для дыхательной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г) по пальчиковой гимнастике;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>д) на развитие фонематического слуха (цветовые обозначения звуков).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3.</w:t>
      </w:r>
      <w:r w:rsidRPr="00065CEC">
        <w:rPr>
          <w:rStyle w:val="c0"/>
          <w:color w:val="000000"/>
        </w:rPr>
        <w:t xml:space="preserve"> Художественные произведения по программе и др.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4.</w:t>
      </w:r>
      <w:r w:rsidRPr="00065CEC">
        <w:rPr>
          <w:rStyle w:val="c0"/>
          <w:color w:val="000000"/>
        </w:rPr>
        <w:t xml:space="preserve"> Словесные дидактические игры.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5.</w:t>
      </w:r>
      <w:r w:rsidRPr="00065CEC">
        <w:rPr>
          <w:rStyle w:val="c0"/>
          <w:color w:val="000000"/>
        </w:rPr>
        <w:t xml:space="preserve"> Чистоговорки, стихи, потешки, поговорки, приговорки.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6.</w:t>
      </w:r>
      <w:r w:rsidRPr="00065CEC">
        <w:rPr>
          <w:rStyle w:val="c0"/>
          <w:color w:val="000000"/>
        </w:rPr>
        <w:t xml:space="preserve"> Предметные, сюжетные картинки, серии сюжетных картин для составления рассказов.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7.</w:t>
      </w:r>
      <w:r w:rsidRPr="00065CEC">
        <w:rPr>
          <w:rStyle w:val="c0"/>
          <w:color w:val="000000"/>
        </w:rPr>
        <w:t xml:space="preserve"> Картинки: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явления природы;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б) профессии (каменщик, маляр, плотник, животновод, закройщик, швея, военный, врач, учитель и т. д.);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в) основные части транспорта (кабина, руль, окна, двери, колеса);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г) техника специального назначения (подъемный кран, экскаватор, трактор, снегоуборочная машина и т. д.);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д) бытовая техника;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е) признаки предмета (светлый, темный, сладкий, кислый, горький, звонкий, чистый, грязный, прочный, хрупкий, большой и т.д.);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ж) действия человека или животных;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з) синонимы слов;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и) животные и предметы во множественном числе;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 xml:space="preserve">к) несклоняемые существительные (кофе, пальто, пианино, какао).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8.</w:t>
      </w:r>
      <w:r w:rsidRPr="00065CEC">
        <w:rPr>
          <w:rStyle w:val="c0"/>
          <w:color w:val="000000"/>
        </w:rPr>
        <w:t xml:space="preserve"> Зеркало или индивидуальные зеркала.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rFonts w:eastAsia="Calibri"/>
          <w:b/>
          <w:bCs/>
          <w:color w:val="000000"/>
        </w:rPr>
      </w:pP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/>
          <w:bCs/>
          <w:color w:val="000000"/>
        </w:rPr>
        <w:t>Подготовительная группа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1.</w:t>
      </w:r>
      <w:r w:rsidRPr="00065CEC">
        <w:rPr>
          <w:rStyle w:val="c0"/>
          <w:color w:val="000000"/>
        </w:rPr>
        <w:t xml:space="preserve"> Картинки по лексическим темам.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2.</w:t>
      </w:r>
      <w:r w:rsidRPr="00065CEC">
        <w:rPr>
          <w:rStyle w:val="c0"/>
          <w:color w:val="000000"/>
        </w:rPr>
        <w:t xml:space="preserve"> Каталог игр: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а) по звуковой культуре речи;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б) с упражнениями для артикуляционной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с упражнениями для дыхательной гимнастики;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г) по пальчиковой гимнастике;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065CEC">
        <w:rPr>
          <w:rStyle w:val="c0"/>
          <w:color w:val="000000"/>
        </w:rPr>
        <w:t>д) на развитие фонематического слуха (цветовые обозначения звуков).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3.</w:t>
      </w:r>
      <w:r w:rsidRPr="00065CEC">
        <w:rPr>
          <w:rStyle w:val="c0"/>
          <w:color w:val="000000"/>
        </w:rPr>
        <w:t xml:space="preserve"> Художественные произведения по программе и др.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lastRenderedPageBreak/>
        <w:t>4.</w:t>
      </w:r>
      <w:r w:rsidRPr="00065CEC">
        <w:rPr>
          <w:rStyle w:val="c0"/>
          <w:color w:val="000000"/>
        </w:rPr>
        <w:t xml:space="preserve"> Словесные дидактические игры.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5.</w:t>
      </w:r>
      <w:r w:rsidRPr="00065CEC">
        <w:rPr>
          <w:rStyle w:val="c0"/>
          <w:color w:val="000000"/>
        </w:rPr>
        <w:t xml:space="preserve"> Чистоговорки, стихи, потешки, поговорки, приговорки.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6.</w:t>
      </w:r>
      <w:r w:rsidRPr="00065CEC">
        <w:rPr>
          <w:rStyle w:val="c0"/>
          <w:color w:val="000000"/>
        </w:rPr>
        <w:t xml:space="preserve"> Предметные, сюжетные картинки, серии сюжетных картин для составления рассказов.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7.</w:t>
      </w:r>
      <w:r w:rsidRPr="00065CEC">
        <w:rPr>
          <w:rStyle w:val="c0"/>
          <w:color w:val="000000"/>
        </w:rPr>
        <w:t xml:space="preserve"> Картинки: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а) явления природы;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>б) профессии;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в) части транспорта;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г) техника специального назначения и бытовая техника;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д) признаки предмета;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color w:val="000000"/>
        </w:rPr>
      </w:pPr>
      <w:r w:rsidRPr="00065CEC">
        <w:rPr>
          <w:rStyle w:val="c0"/>
          <w:color w:val="000000"/>
        </w:rPr>
        <w:t xml:space="preserve">е) действия человека и животных; 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4"/>
          <w:rFonts w:eastAsia="Calibri"/>
          <w:bCs/>
          <w:color w:val="000000"/>
        </w:rPr>
      </w:pPr>
      <w:r w:rsidRPr="00065CEC">
        <w:rPr>
          <w:rStyle w:val="c0"/>
          <w:color w:val="000000"/>
        </w:rPr>
        <w:t>ж) синонимы слов.</w:t>
      </w:r>
    </w:p>
    <w:p w:rsidR="00065CEC" w:rsidRPr="00065CEC" w:rsidRDefault="00065CEC" w:rsidP="00065CEC">
      <w:pPr>
        <w:pStyle w:val="c9"/>
        <w:shd w:val="clear" w:color="auto" w:fill="FFFFFF"/>
        <w:spacing w:before="0" w:beforeAutospacing="0" w:after="0" w:afterAutospacing="0" w:line="360" w:lineRule="auto"/>
        <w:jc w:val="both"/>
        <w:rPr>
          <w:rStyle w:val="c0"/>
          <w:color w:val="000000"/>
        </w:rPr>
      </w:pPr>
      <w:r w:rsidRPr="00065CEC">
        <w:rPr>
          <w:rStyle w:val="c4"/>
          <w:rFonts w:eastAsia="Calibri"/>
          <w:bCs/>
          <w:color w:val="000000"/>
        </w:rPr>
        <w:t>8.</w:t>
      </w:r>
      <w:r w:rsidRPr="00065CEC">
        <w:rPr>
          <w:rStyle w:val="c0"/>
          <w:color w:val="000000"/>
        </w:rPr>
        <w:t xml:space="preserve"> Зеркало или индивидуальные зеркала.</w:t>
      </w:r>
    </w:p>
    <w:p w:rsidR="00DB7A3E" w:rsidRPr="00065CEC" w:rsidRDefault="00DB7A3E" w:rsidP="00065CEC">
      <w:pPr>
        <w:pStyle w:val="copyright-info"/>
        <w:spacing w:before="0" w:beforeAutospacing="0" w:after="0" w:afterAutospacing="0" w:line="360" w:lineRule="auto"/>
        <w:jc w:val="both"/>
      </w:pPr>
    </w:p>
    <w:p w:rsidR="007B73EC" w:rsidRDefault="007B73EC" w:rsidP="00DB7A3E">
      <w:pPr>
        <w:pStyle w:val="a3"/>
        <w:shd w:val="clear" w:color="auto" w:fill="FFFFFF"/>
        <w:tabs>
          <w:tab w:val="left" w:pos="1134"/>
        </w:tabs>
        <w:spacing w:before="120" w:after="0" w:line="360" w:lineRule="auto"/>
        <w:ind w:left="0"/>
        <w:contextualSpacing w:val="0"/>
        <w:rPr>
          <w:rFonts w:ascii="Arial" w:eastAsia="Times New Roman" w:hAnsi="Arial" w:cs="Arial"/>
          <w:sz w:val="20"/>
          <w:szCs w:val="20"/>
        </w:rPr>
      </w:pPr>
    </w:p>
    <w:p w:rsidR="00DB7A3E" w:rsidRPr="00B456BC" w:rsidRDefault="00DB7A3E" w:rsidP="00DB7A3E">
      <w:pPr>
        <w:pStyle w:val="a3"/>
        <w:shd w:val="clear" w:color="auto" w:fill="FFFFFF"/>
        <w:tabs>
          <w:tab w:val="left" w:pos="1134"/>
        </w:tabs>
        <w:spacing w:before="120" w:after="0" w:line="360" w:lineRule="auto"/>
        <w:ind w:left="0"/>
        <w:contextualSpacing w:val="0"/>
        <w:rPr>
          <w:rFonts w:ascii="Arial" w:eastAsia="Times New Roman" w:hAnsi="Arial" w:cs="Arial"/>
          <w:bCs/>
          <w:color w:val="000000"/>
          <w:sz w:val="20"/>
          <w:szCs w:val="20"/>
          <w:lang w:eastAsia="ru-RU"/>
        </w:rPr>
      </w:pPr>
      <w:r w:rsidRPr="001F53A4"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 w:rsidRPr="001F53A4">
        <w:rPr>
          <w:rFonts w:ascii="Arial" w:eastAsia="Times New Roman" w:hAnsi="Arial" w:cs="Arial"/>
          <w:sz w:val="20"/>
          <w:szCs w:val="20"/>
        </w:rPr>
        <w:br/>
        <w:t>vip.1obraz.ru</w:t>
      </w:r>
    </w:p>
    <w:p w:rsidR="00DB7A3E" w:rsidRPr="00AB1E31" w:rsidRDefault="00DB7A3E" w:rsidP="00AB1E31">
      <w:pPr>
        <w:pStyle w:val="copyright-info"/>
        <w:spacing w:before="0" w:beforeAutospacing="0" w:after="0" w:afterAutospacing="0" w:line="360" w:lineRule="auto"/>
        <w:jc w:val="both"/>
        <w:rPr>
          <w:rFonts w:ascii="Arial" w:hAnsi="Arial" w:cs="Arial"/>
        </w:rPr>
      </w:pPr>
    </w:p>
    <w:sectPr w:rsidR="00DB7A3E" w:rsidRPr="00AB1E31" w:rsidSect="005F6FD8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3D0" w:rsidRDefault="001D33D0" w:rsidP="00DB7A3E">
      <w:pPr>
        <w:spacing w:after="0" w:line="240" w:lineRule="auto"/>
      </w:pPr>
      <w:r>
        <w:separator/>
      </w:r>
    </w:p>
  </w:endnote>
  <w:endnote w:type="continuationSeparator" w:id="0">
    <w:p w:rsidR="001D33D0" w:rsidRDefault="001D33D0" w:rsidP="00DB7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7A3E" w:rsidRDefault="00DB7A3E" w:rsidP="00DB7A3E">
    <w:pPr>
      <w:pStyle w:val="ab"/>
      <w:jc w:val="right"/>
    </w:pPr>
    <w:r w:rsidRPr="00DB7A3E">
      <w:rPr>
        <w:noProof/>
        <w:lang w:eastAsia="ru-RU"/>
      </w:rPr>
      <w:drawing>
        <wp:inline distT="0" distB="0" distL="0" distR="0">
          <wp:extent cx="1495600" cy="196456"/>
          <wp:effectExtent l="19050" t="0" r="9350" b="0"/>
          <wp:docPr id="1" name="Рисунок 1" descr="LOGO_Action_MCF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Рисунок 11" descr="LOGO_Action_MCFR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4192" cy="197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3D0" w:rsidRDefault="001D33D0" w:rsidP="00DB7A3E">
      <w:pPr>
        <w:spacing w:after="0" w:line="240" w:lineRule="auto"/>
      </w:pPr>
      <w:r>
        <w:separator/>
      </w:r>
    </w:p>
  </w:footnote>
  <w:footnote w:type="continuationSeparator" w:id="0">
    <w:p w:rsidR="001D33D0" w:rsidRDefault="001D33D0" w:rsidP="00DB7A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4218E"/>
    <w:multiLevelType w:val="multilevel"/>
    <w:tmpl w:val="0808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2052A2"/>
    <w:multiLevelType w:val="multilevel"/>
    <w:tmpl w:val="9356E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EF758E"/>
    <w:multiLevelType w:val="hybridMultilevel"/>
    <w:tmpl w:val="43FA4BC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C4A2ABD"/>
    <w:multiLevelType w:val="hybridMultilevel"/>
    <w:tmpl w:val="23B07C32"/>
    <w:lvl w:ilvl="0" w:tplc="83B08AE6">
      <w:start w:val="1"/>
      <w:numFmt w:val="decimal"/>
      <w:lvlText w:val="%1."/>
      <w:lvlJc w:val="left"/>
      <w:pPr>
        <w:ind w:left="734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190F0CF2"/>
    <w:multiLevelType w:val="hybridMultilevel"/>
    <w:tmpl w:val="B97430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BBB17F3"/>
    <w:multiLevelType w:val="hybridMultilevel"/>
    <w:tmpl w:val="E160D03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C7969C7"/>
    <w:multiLevelType w:val="hybridMultilevel"/>
    <w:tmpl w:val="9E00E5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3690894"/>
    <w:multiLevelType w:val="hybridMultilevel"/>
    <w:tmpl w:val="7FD461F6"/>
    <w:lvl w:ilvl="0" w:tplc="04190001">
      <w:start w:val="1"/>
      <w:numFmt w:val="bullet"/>
      <w:lvlText w:val=""/>
      <w:lvlJc w:val="left"/>
      <w:pPr>
        <w:ind w:left="734" w:hanging="45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3BB00D61"/>
    <w:multiLevelType w:val="multilevel"/>
    <w:tmpl w:val="04B84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E351E9"/>
    <w:multiLevelType w:val="hybridMultilevel"/>
    <w:tmpl w:val="4E103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7D3D63"/>
    <w:multiLevelType w:val="hybridMultilevel"/>
    <w:tmpl w:val="F376AAC4"/>
    <w:lvl w:ilvl="0" w:tplc="041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1">
    <w:nsid w:val="53B63946"/>
    <w:multiLevelType w:val="multilevel"/>
    <w:tmpl w:val="400EA9C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7192159"/>
    <w:multiLevelType w:val="multilevel"/>
    <w:tmpl w:val="1432079A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7380541A"/>
    <w:multiLevelType w:val="hybridMultilevel"/>
    <w:tmpl w:val="4FDC07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88D0364"/>
    <w:multiLevelType w:val="multilevel"/>
    <w:tmpl w:val="5A8E768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4"/>
      <w:numFmt w:val="bullet"/>
      <w:lvlText w:val="•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F040FF8"/>
    <w:multiLevelType w:val="hybridMultilevel"/>
    <w:tmpl w:val="749C0E80"/>
    <w:lvl w:ilvl="0" w:tplc="1B2231F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15"/>
  </w:num>
  <w:num w:numId="5">
    <w:abstractNumId w:val="1"/>
  </w:num>
  <w:num w:numId="6">
    <w:abstractNumId w:val="13"/>
  </w:num>
  <w:num w:numId="7">
    <w:abstractNumId w:val="14"/>
  </w:num>
  <w:num w:numId="8">
    <w:abstractNumId w:val="8"/>
  </w:num>
  <w:num w:numId="9">
    <w:abstractNumId w:val="0"/>
  </w:num>
  <w:num w:numId="10">
    <w:abstractNumId w:val="11"/>
  </w:num>
  <w:num w:numId="11">
    <w:abstractNumId w:val="2"/>
  </w:num>
  <w:num w:numId="12">
    <w:abstractNumId w:val="4"/>
  </w:num>
  <w:num w:numId="13">
    <w:abstractNumId w:val="6"/>
  </w:num>
  <w:num w:numId="14">
    <w:abstractNumId w:val="5"/>
  </w:num>
  <w:num w:numId="15">
    <w:abstractNumId w:val="9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1B52"/>
    <w:rsid w:val="00011823"/>
    <w:rsid w:val="00027D5C"/>
    <w:rsid w:val="00041024"/>
    <w:rsid w:val="00053A07"/>
    <w:rsid w:val="00057FBB"/>
    <w:rsid w:val="00062DE5"/>
    <w:rsid w:val="00065CEC"/>
    <w:rsid w:val="00076C62"/>
    <w:rsid w:val="00077BF5"/>
    <w:rsid w:val="000B4A61"/>
    <w:rsid w:val="000C6B9F"/>
    <w:rsid w:val="000F143C"/>
    <w:rsid w:val="00102F63"/>
    <w:rsid w:val="00152F16"/>
    <w:rsid w:val="00154918"/>
    <w:rsid w:val="0015491C"/>
    <w:rsid w:val="001902DD"/>
    <w:rsid w:val="001945AE"/>
    <w:rsid w:val="001D33D0"/>
    <w:rsid w:val="001E28A4"/>
    <w:rsid w:val="00210A3B"/>
    <w:rsid w:val="00215E06"/>
    <w:rsid w:val="00233A3F"/>
    <w:rsid w:val="002445A3"/>
    <w:rsid w:val="0024472D"/>
    <w:rsid w:val="00244952"/>
    <w:rsid w:val="00260811"/>
    <w:rsid w:val="002A3F87"/>
    <w:rsid w:val="002B6CC9"/>
    <w:rsid w:val="002E0E10"/>
    <w:rsid w:val="002F2005"/>
    <w:rsid w:val="002F57C7"/>
    <w:rsid w:val="00344AF5"/>
    <w:rsid w:val="00344FA2"/>
    <w:rsid w:val="003830AA"/>
    <w:rsid w:val="003866D5"/>
    <w:rsid w:val="003A6748"/>
    <w:rsid w:val="003C0A9A"/>
    <w:rsid w:val="003C4129"/>
    <w:rsid w:val="00412A1C"/>
    <w:rsid w:val="00422949"/>
    <w:rsid w:val="00444997"/>
    <w:rsid w:val="00445A8F"/>
    <w:rsid w:val="00451EC8"/>
    <w:rsid w:val="00471257"/>
    <w:rsid w:val="0047596A"/>
    <w:rsid w:val="00477E6B"/>
    <w:rsid w:val="004A23DA"/>
    <w:rsid w:val="004B3B19"/>
    <w:rsid w:val="004D0612"/>
    <w:rsid w:val="00550748"/>
    <w:rsid w:val="005578AA"/>
    <w:rsid w:val="00577EA9"/>
    <w:rsid w:val="00594BED"/>
    <w:rsid w:val="00597A75"/>
    <w:rsid w:val="005A0832"/>
    <w:rsid w:val="005E1405"/>
    <w:rsid w:val="005E366A"/>
    <w:rsid w:val="005E61C9"/>
    <w:rsid w:val="005F3B55"/>
    <w:rsid w:val="005F6FD8"/>
    <w:rsid w:val="006138CA"/>
    <w:rsid w:val="0063360E"/>
    <w:rsid w:val="00637892"/>
    <w:rsid w:val="00641831"/>
    <w:rsid w:val="006465C6"/>
    <w:rsid w:val="006B31AD"/>
    <w:rsid w:val="006B7415"/>
    <w:rsid w:val="00706D14"/>
    <w:rsid w:val="00733327"/>
    <w:rsid w:val="00751324"/>
    <w:rsid w:val="007567DD"/>
    <w:rsid w:val="00766259"/>
    <w:rsid w:val="007B73EC"/>
    <w:rsid w:val="007C14E3"/>
    <w:rsid w:val="007C1B52"/>
    <w:rsid w:val="007E7072"/>
    <w:rsid w:val="007E709F"/>
    <w:rsid w:val="007F5D1B"/>
    <w:rsid w:val="007F7759"/>
    <w:rsid w:val="00840007"/>
    <w:rsid w:val="008919B7"/>
    <w:rsid w:val="008D1B16"/>
    <w:rsid w:val="008D3771"/>
    <w:rsid w:val="008D46E1"/>
    <w:rsid w:val="0098235C"/>
    <w:rsid w:val="00986417"/>
    <w:rsid w:val="00986989"/>
    <w:rsid w:val="00993ED6"/>
    <w:rsid w:val="009C4468"/>
    <w:rsid w:val="009D3F66"/>
    <w:rsid w:val="009E68D3"/>
    <w:rsid w:val="00A138B9"/>
    <w:rsid w:val="00A44805"/>
    <w:rsid w:val="00A65D53"/>
    <w:rsid w:val="00A74F3F"/>
    <w:rsid w:val="00A96515"/>
    <w:rsid w:val="00AB1372"/>
    <w:rsid w:val="00AB1E31"/>
    <w:rsid w:val="00AB52AC"/>
    <w:rsid w:val="00AC6A2A"/>
    <w:rsid w:val="00AD24C6"/>
    <w:rsid w:val="00AE0963"/>
    <w:rsid w:val="00AE62DC"/>
    <w:rsid w:val="00B23314"/>
    <w:rsid w:val="00B5735A"/>
    <w:rsid w:val="00B648D4"/>
    <w:rsid w:val="00B65E04"/>
    <w:rsid w:val="00B7190E"/>
    <w:rsid w:val="00B91EDD"/>
    <w:rsid w:val="00BA177C"/>
    <w:rsid w:val="00BA4F49"/>
    <w:rsid w:val="00BD390F"/>
    <w:rsid w:val="00BE21C9"/>
    <w:rsid w:val="00BF526C"/>
    <w:rsid w:val="00C02A6F"/>
    <w:rsid w:val="00C040FA"/>
    <w:rsid w:val="00C22393"/>
    <w:rsid w:val="00C56C2B"/>
    <w:rsid w:val="00C5764F"/>
    <w:rsid w:val="00C621A8"/>
    <w:rsid w:val="00C77720"/>
    <w:rsid w:val="00C832EE"/>
    <w:rsid w:val="00C905E9"/>
    <w:rsid w:val="00C97D66"/>
    <w:rsid w:val="00CC7D1B"/>
    <w:rsid w:val="00CE0B09"/>
    <w:rsid w:val="00D11022"/>
    <w:rsid w:val="00D24F97"/>
    <w:rsid w:val="00D50269"/>
    <w:rsid w:val="00D60662"/>
    <w:rsid w:val="00DB7A3E"/>
    <w:rsid w:val="00DD1E0E"/>
    <w:rsid w:val="00DD2213"/>
    <w:rsid w:val="00DE2775"/>
    <w:rsid w:val="00DE7AE4"/>
    <w:rsid w:val="00E02066"/>
    <w:rsid w:val="00E140FD"/>
    <w:rsid w:val="00E236E4"/>
    <w:rsid w:val="00E354EB"/>
    <w:rsid w:val="00E8260A"/>
    <w:rsid w:val="00E91E01"/>
    <w:rsid w:val="00EA2C40"/>
    <w:rsid w:val="00EB5A9A"/>
    <w:rsid w:val="00ED110E"/>
    <w:rsid w:val="00EE7202"/>
    <w:rsid w:val="00F1293C"/>
    <w:rsid w:val="00F27D8B"/>
    <w:rsid w:val="00F43F03"/>
    <w:rsid w:val="00F660F7"/>
    <w:rsid w:val="00F832E1"/>
    <w:rsid w:val="00F943D2"/>
    <w:rsid w:val="00FB2602"/>
    <w:rsid w:val="00FB2B1D"/>
    <w:rsid w:val="00FE3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1B52"/>
  </w:style>
  <w:style w:type="paragraph" w:styleId="2">
    <w:name w:val="heading 2"/>
    <w:basedOn w:val="a"/>
    <w:next w:val="a"/>
    <w:link w:val="20"/>
    <w:uiPriority w:val="9"/>
    <w:unhideWhenUsed/>
    <w:qFormat/>
    <w:rsid w:val="007C1B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C1B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7C1B52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C1B52"/>
  </w:style>
  <w:style w:type="paragraph" w:styleId="a5">
    <w:name w:val="Normal (Web)"/>
    <w:aliases w:val=" Знак,Знак"/>
    <w:basedOn w:val="a"/>
    <w:link w:val="a6"/>
    <w:uiPriority w:val="99"/>
    <w:unhideWhenUsed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7C1B52"/>
    <w:rPr>
      <w:color w:val="0000FF"/>
      <w:u w:val="single"/>
    </w:rPr>
  </w:style>
  <w:style w:type="paragraph" w:customStyle="1" w:styleId="jscommentslistenhover">
    <w:name w:val="js_comments_listenhover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-red">
    <w:name w:val="e-red"/>
    <w:basedOn w:val="a0"/>
    <w:rsid w:val="007C1B52"/>
  </w:style>
  <w:style w:type="paragraph" w:customStyle="1" w:styleId="copyright-info">
    <w:name w:val="copyright-info"/>
    <w:basedOn w:val="a"/>
    <w:rsid w:val="007C1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E354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DB7A3E"/>
  </w:style>
  <w:style w:type="paragraph" w:styleId="ab">
    <w:name w:val="footer"/>
    <w:basedOn w:val="a"/>
    <w:link w:val="ac"/>
    <w:uiPriority w:val="99"/>
    <w:semiHidden/>
    <w:unhideWhenUsed/>
    <w:rsid w:val="00DB7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DB7A3E"/>
  </w:style>
  <w:style w:type="paragraph" w:styleId="ad">
    <w:name w:val="Balloon Text"/>
    <w:basedOn w:val="a"/>
    <w:link w:val="ae"/>
    <w:uiPriority w:val="99"/>
    <w:semiHidden/>
    <w:unhideWhenUsed/>
    <w:rsid w:val="00DB7A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DB7A3E"/>
    <w:rPr>
      <w:rFonts w:ascii="Tahoma" w:hAnsi="Tahoma" w:cs="Tahoma"/>
      <w:sz w:val="16"/>
      <w:szCs w:val="16"/>
    </w:rPr>
  </w:style>
  <w:style w:type="character" w:styleId="af">
    <w:name w:val="Strong"/>
    <w:basedOn w:val="a0"/>
    <w:uiPriority w:val="22"/>
    <w:qFormat/>
    <w:rsid w:val="00A65D53"/>
    <w:rPr>
      <w:b/>
      <w:bCs/>
    </w:rPr>
  </w:style>
  <w:style w:type="paragraph" w:styleId="1">
    <w:name w:val="toc 1"/>
    <w:basedOn w:val="a"/>
    <w:next w:val="a"/>
    <w:autoRedefine/>
    <w:uiPriority w:val="39"/>
    <w:rsid w:val="005F3B55"/>
    <w:pPr>
      <w:tabs>
        <w:tab w:val="right" w:leader="dot" w:pos="934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2F57C7"/>
    <w:pPr>
      <w:spacing w:after="100" w:line="240" w:lineRule="auto"/>
      <w:ind w:left="1134" w:hanging="4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3">
    <w:name w:val="toc 3"/>
    <w:basedOn w:val="a"/>
    <w:next w:val="a"/>
    <w:autoRedefine/>
    <w:uiPriority w:val="39"/>
    <w:unhideWhenUsed/>
    <w:qFormat/>
    <w:rsid w:val="00344FA2"/>
    <w:pPr>
      <w:spacing w:after="100"/>
      <w:ind w:left="440"/>
    </w:pPr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99"/>
    <w:unhideWhenUsed/>
    <w:rsid w:val="00451EC8"/>
    <w:pPr>
      <w:spacing w:after="120"/>
    </w:pPr>
    <w:rPr>
      <w:rFonts w:ascii="Calibri" w:eastAsia="Calibri" w:hAnsi="Calibri" w:cs="Times New Roman"/>
      <w:sz w:val="20"/>
      <w:szCs w:val="20"/>
    </w:rPr>
  </w:style>
  <w:style w:type="character" w:customStyle="1" w:styleId="af1">
    <w:name w:val="Основной текст Знак"/>
    <w:basedOn w:val="a0"/>
    <w:link w:val="af0"/>
    <w:uiPriority w:val="99"/>
    <w:rsid w:val="00451EC8"/>
    <w:rPr>
      <w:rFonts w:ascii="Calibri" w:eastAsia="Calibri" w:hAnsi="Calibri" w:cs="Times New Roman"/>
      <w:sz w:val="20"/>
      <w:szCs w:val="20"/>
    </w:rPr>
  </w:style>
  <w:style w:type="character" w:customStyle="1" w:styleId="a6">
    <w:name w:val="Обычный (веб) Знак"/>
    <w:aliases w:val=" Знак Знак,Знак Знак"/>
    <w:link w:val="a5"/>
    <w:locked/>
    <w:rsid w:val="00451E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_"/>
    <w:basedOn w:val="a0"/>
    <w:link w:val="5"/>
    <w:rsid w:val="005A0832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">
    <w:name w:val="Основной текст5"/>
    <w:basedOn w:val="a"/>
    <w:link w:val="af2"/>
    <w:rsid w:val="005A0832"/>
    <w:pPr>
      <w:widowControl w:val="0"/>
      <w:shd w:val="clear" w:color="auto" w:fill="FFFFFF"/>
      <w:spacing w:after="0" w:line="302" w:lineRule="exact"/>
      <w:ind w:hanging="3060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c12">
    <w:name w:val="c12"/>
    <w:basedOn w:val="a"/>
    <w:rsid w:val="0006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65CEC"/>
  </w:style>
  <w:style w:type="paragraph" w:customStyle="1" w:styleId="c9">
    <w:name w:val="c9"/>
    <w:basedOn w:val="a"/>
    <w:rsid w:val="00065C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65CE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6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8503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47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25888">
          <w:marLeft w:val="0"/>
          <w:marRight w:val="0"/>
          <w:marTop w:val="0"/>
          <w:marBottom w:val="0"/>
          <w:divBdr>
            <w:top w:val="single" w:sz="6" w:space="4" w:color="CCCCCC"/>
            <w:left w:val="single" w:sz="6" w:space="8" w:color="CCCCCC"/>
            <w:bottom w:val="single" w:sz="6" w:space="4" w:color="CCCCCC"/>
            <w:right w:val="single" w:sz="6" w:space="8" w:color="CCCCCC"/>
          </w:divBdr>
        </w:div>
      </w:divsChild>
    </w:div>
    <w:div w:id="12881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53752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481195342">
          <w:marLeft w:val="0"/>
          <w:marRight w:val="0"/>
          <w:marTop w:val="0"/>
          <w:marBottom w:val="0"/>
          <w:divBdr>
            <w:top w:val="single" w:sz="12" w:space="9" w:color="FFFACD"/>
            <w:left w:val="single" w:sz="12" w:space="9" w:color="FFFACD"/>
            <w:bottom w:val="single" w:sz="12" w:space="9" w:color="FFFACD"/>
            <w:right w:val="single" w:sz="12" w:space="9" w:color="FFFACD"/>
          </w:divBdr>
        </w:div>
        <w:div w:id="1331104030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1293947884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  <w:div w:id="1673800359">
          <w:marLeft w:val="0"/>
          <w:marRight w:val="0"/>
          <w:marTop w:val="0"/>
          <w:marBottom w:val="0"/>
          <w:divBdr>
            <w:top w:val="single" w:sz="4" w:space="3" w:color="CCCCCC"/>
            <w:left w:val="single" w:sz="4" w:space="6" w:color="CCCCCC"/>
            <w:bottom w:val="single" w:sz="4" w:space="3" w:color="CCCCCC"/>
            <w:right w:val="single" w:sz="4" w:space="6" w:color="CCCCCC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iryzhkova</dc:creator>
  <cp:lastModifiedBy>elobanova</cp:lastModifiedBy>
  <cp:revision>12</cp:revision>
  <dcterms:created xsi:type="dcterms:W3CDTF">2018-06-26T10:18:00Z</dcterms:created>
  <dcterms:modified xsi:type="dcterms:W3CDTF">2018-07-30T13:00:00Z</dcterms:modified>
</cp:coreProperties>
</file>