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7F" w:rsidRPr="00641A7F" w:rsidRDefault="00641A7F">
      <w:pPr>
        <w:rPr>
          <w:rFonts w:ascii="Times New Roman" w:hAnsi="Times New Roman" w:cs="Times New Roman"/>
          <w:b/>
          <w:sz w:val="32"/>
          <w:szCs w:val="32"/>
        </w:rPr>
      </w:pPr>
      <w:r w:rsidRPr="00641A7F">
        <w:rPr>
          <w:rFonts w:ascii="Times New Roman" w:hAnsi="Times New Roman" w:cs="Times New Roman"/>
          <w:b/>
          <w:sz w:val="32"/>
          <w:szCs w:val="32"/>
        </w:rPr>
        <w:t xml:space="preserve">Методическое обеспечение Программы </w:t>
      </w:r>
    </w:p>
    <w:p w:rsidR="0037185D" w:rsidRDefault="00641A7F">
      <w:pPr>
        <w:rPr>
          <w:rFonts w:ascii="Times New Roman" w:hAnsi="Times New Roman" w:cs="Times New Roman"/>
          <w:sz w:val="28"/>
          <w:szCs w:val="28"/>
        </w:rPr>
      </w:pPr>
      <w:r w:rsidRPr="00641A7F">
        <w:rPr>
          <w:rFonts w:ascii="Times New Roman" w:hAnsi="Times New Roman" w:cs="Times New Roman"/>
          <w:sz w:val="28"/>
          <w:szCs w:val="28"/>
        </w:rPr>
        <w:t>(часть, формируемая участниками образовательных отношений)*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5990"/>
      </w:tblGrid>
      <w:tr w:rsidR="00641A7F" w:rsidTr="00641A7F">
        <w:tc>
          <w:tcPr>
            <w:tcW w:w="3190" w:type="dxa"/>
            <w:vAlign w:val="center"/>
          </w:tcPr>
          <w:p w:rsidR="00641A7F" w:rsidRPr="00641A7F" w:rsidRDefault="00641A7F" w:rsidP="00641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</w:t>
            </w:r>
            <w:r w:rsidRPr="00641A7F">
              <w:rPr>
                <w:rFonts w:ascii="Times New Roman" w:hAnsi="Times New Roman" w:cs="Times New Roman"/>
                <w:b/>
                <w:sz w:val="28"/>
                <w:szCs w:val="28"/>
              </w:rPr>
              <w:t>ные области</w:t>
            </w:r>
          </w:p>
        </w:tc>
        <w:tc>
          <w:tcPr>
            <w:tcW w:w="5990" w:type="dxa"/>
            <w:vAlign w:val="center"/>
          </w:tcPr>
          <w:p w:rsidR="00641A7F" w:rsidRPr="00641A7F" w:rsidRDefault="00641A7F" w:rsidP="00641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пособия</w:t>
            </w:r>
          </w:p>
        </w:tc>
      </w:tr>
      <w:tr w:rsidR="00641A7F" w:rsidTr="00641A7F">
        <w:tc>
          <w:tcPr>
            <w:tcW w:w="3190" w:type="dxa"/>
          </w:tcPr>
          <w:p w:rsidR="00641A7F" w:rsidRPr="00641A7F" w:rsidRDefault="00641A7F" w:rsidP="00641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0"/>
            <w:r w:rsidRPr="00641A7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 –</w:t>
            </w:r>
          </w:p>
          <w:p w:rsidR="00641A7F" w:rsidRPr="00641A7F" w:rsidRDefault="00641A7F" w:rsidP="00641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</w:t>
            </w:r>
            <w:r w:rsidRPr="00641A7F">
              <w:rPr>
                <w:rFonts w:ascii="Times New Roman" w:hAnsi="Times New Roman" w:cs="Times New Roman"/>
                <w:b/>
                <w:sz w:val="28"/>
                <w:szCs w:val="28"/>
              </w:rPr>
              <w:t>тивное</w:t>
            </w:r>
          </w:p>
          <w:p w:rsidR="00641A7F" w:rsidRDefault="00641A7F" w:rsidP="0064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b/>
                <w:sz w:val="28"/>
                <w:szCs w:val="28"/>
              </w:rPr>
              <w:t>разви</w:t>
            </w:r>
            <w:r w:rsidRPr="00641A7F">
              <w:rPr>
                <w:rFonts w:ascii="Times New Roman" w:hAnsi="Times New Roman" w:cs="Times New Roman"/>
                <w:b/>
                <w:sz w:val="28"/>
                <w:szCs w:val="28"/>
              </w:rPr>
              <w:t>тие</w:t>
            </w:r>
          </w:p>
        </w:tc>
        <w:tc>
          <w:tcPr>
            <w:tcW w:w="5990" w:type="dxa"/>
          </w:tcPr>
          <w:p w:rsidR="00641A7F" w:rsidRP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1. Толстикова О.В. Реализация образовательной области «</w:t>
            </w:r>
            <w:proofErr w:type="spellStart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Безопас</w:t>
            </w:r>
            <w:proofErr w:type="spellEnd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41A7F" w:rsidRP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 xml:space="preserve">»: Дорожная азбука. Перспективное планирование работы </w:t>
            </w:r>
            <w:proofErr w:type="gramStart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641A7F" w:rsidRP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детьми 3-7 лет / Практическое пособие – Екатеринбург: ГБОУ ДПО</w:t>
            </w:r>
          </w:p>
          <w:p w:rsidR="00641A7F" w:rsidRP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СО «ИРО».</w:t>
            </w:r>
          </w:p>
          <w:p w:rsidR="00641A7F" w:rsidRP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2. Образовательная программа по формированию навыков безопасно-</w:t>
            </w:r>
          </w:p>
          <w:p w:rsidR="00641A7F" w:rsidRP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детей дошкольного возраста </w:t>
            </w:r>
            <w:proofErr w:type="gramStart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 xml:space="preserve"> дорожно-транспортных</w:t>
            </w:r>
          </w:p>
          <w:p w:rsidR="00641A7F" w:rsidRP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 xml:space="preserve">. – Толстикова О.В., </w:t>
            </w:r>
            <w:proofErr w:type="spellStart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Гатченко</w:t>
            </w:r>
            <w:proofErr w:type="spellEnd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 xml:space="preserve"> Т.Г. – Екатеринбург: ГБОУ</w:t>
            </w:r>
          </w:p>
          <w:p w:rsid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ДПО СО «ИРО». 2011г.</w:t>
            </w:r>
          </w:p>
        </w:tc>
      </w:tr>
      <w:bookmarkEnd w:id="0"/>
      <w:tr w:rsidR="00641A7F" w:rsidTr="00641A7F">
        <w:tc>
          <w:tcPr>
            <w:tcW w:w="3190" w:type="dxa"/>
          </w:tcPr>
          <w:p w:rsidR="00641A7F" w:rsidRPr="00641A7F" w:rsidRDefault="00641A7F" w:rsidP="00641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</w:t>
            </w:r>
            <w:r w:rsidRPr="00641A7F">
              <w:rPr>
                <w:rFonts w:ascii="Times New Roman" w:hAnsi="Times New Roman" w:cs="Times New Roman"/>
                <w:b/>
                <w:sz w:val="28"/>
                <w:szCs w:val="28"/>
              </w:rPr>
              <w:t>ное развитие</w:t>
            </w:r>
          </w:p>
        </w:tc>
        <w:tc>
          <w:tcPr>
            <w:tcW w:w="5990" w:type="dxa"/>
          </w:tcPr>
          <w:p w:rsidR="00641A7F" w:rsidRP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sz w:val="28"/>
                <w:szCs w:val="28"/>
              </w:rPr>
              <w:t xml:space="preserve">1. Музыкально-творческое развитие детей дошкольного возраста </w:t>
            </w:r>
            <w:proofErr w:type="gramStart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41A7F" w:rsidRP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музыкальной деятельности. Методическое пособие</w:t>
            </w:r>
            <w:proofErr w:type="gramStart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 xml:space="preserve"> / С</w:t>
            </w:r>
            <w:proofErr w:type="gramEnd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ост. Мочало-</w:t>
            </w:r>
          </w:p>
          <w:p w:rsidR="00641A7F" w:rsidRP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 xml:space="preserve"> Л.П., Сысоева М.С. – Екатеринбург: ИРРО, 2008.</w:t>
            </w:r>
          </w:p>
          <w:p w:rsidR="00641A7F" w:rsidRP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2. Козицына М.В., Мир игрушки: кукла. Интегрированная программа</w:t>
            </w:r>
          </w:p>
          <w:p w:rsid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познавательно-творческого </w:t>
            </w:r>
            <w:proofErr w:type="gramStart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641A7F" w:rsidTr="00641A7F">
        <w:tc>
          <w:tcPr>
            <w:tcW w:w="3190" w:type="dxa"/>
          </w:tcPr>
          <w:p w:rsidR="00641A7F" w:rsidRPr="00641A7F" w:rsidRDefault="00641A7F" w:rsidP="0064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7F" w:rsidRPr="00641A7F" w:rsidRDefault="00641A7F" w:rsidP="00641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</w:t>
            </w:r>
            <w:r w:rsidRPr="00641A7F">
              <w:rPr>
                <w:rFonts w:ascii="Times New Roman" w:hAnsi="Times New Roman" w:cs="Times New Roman"/>
                <w:b/>
                <w:sz w:val="28"/>
                <w:szCs w:val="28"/>
              </w:rPr>
              <w:t>тие</w:t>
            </w:r>
          </w:p>
        </w:tc>
        <w:tc>
          <w:tcPr>
            <w:tcW w:w="5990" w:type="dxa"/>
          </w:tcPr>
          <w:p w:rsidR="00641A7F" w:rsidRP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1. Хрестоматия для детей старшего дошкольного возраста. Литера-</w:t>
            </w:r>
          </w:p>
          <w:p w:rsidR="00641A7F" w:rsidRP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турное</w:t>
            </w:r>
            <w:proofErr w:type="spellEnd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творчество народов Урала</w:t>
            </w:r>
            <w:proofErr w:type="gramStart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 xml:space="preserve"> / С</w:t>
            </w:r>
            <w:proofErr w:type="gramEnd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 xml:space="preserve">ост. Толстикова О.В. </w:t>
            </w:r>
            <w:proofErr w:type="spellStart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Екате</w:t>
            </w:r>
            <w:proofErr w:type="spellEnd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41A7F" w:rsidRP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ринбург</w:t>
            </w:r>
            <w:proofErr w:type="spellEnd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: ГБОУ ДПО СО «ИРО». – 2010г.</w:t>
            </w:r>
          </w:p>
          <w:p w:rsidR="00641A7F" w:rsidRP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2. Предупреждение речевых нарушений детей дошкольного возраста.</w:t>
            </w:r>
          </w:p>
          <w:p w:rsidR="00641A7F" w:rsidRP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рекомендации. / Толстикова О.В., Царева М.В., </w:t>
            </w:r>
            <w:proofErr w:type="gramStart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стромина</w:t>
            </w:r>
            <w:proofErr w:type="spellEnd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 xml:space="preserve"> О.В. – Екатеринбург: ИРРО. – 2010. – 57 с.</w:t>
            </w:r>
          </w:p>
        </w:tc>
      </w:tr>
      <w:tr w:rsidR="00641A7F" w:rsidTr="00641A7F">
        <w:tc>
          <w:tcPr>
            <w:tcW w:w="3190" w:type="dxa"/>
          </w:tcPr>
          <w:p w:rsidR="00641A7F" w:rsidRPr="00641A7F" w:rsidRDefault="00641A7F" w:rsidP="00641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</w:t>
            </w:r>
            <w:r w:rsidRPr="00641A7F">
              <w:rPr>
                <w:rFonts w:ascii="Times New Roman" w:hAnsi="Times New Roman" w:cs="Times New Roman"/>
                <w:b/>
                <w:sz w:val="28"/>
                <w:szCs w:val="28"/>
              </w:rPr>
              <w:t>но-</w:t>
            </w:r>
          </w:p>
          <w:p w:rsidR="00641A7F" w:rsidRPr="00641A7F" w:rsidRDefault="00641A7F" w:rsidP="00641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</w:t>
            </w:r>
          </w:p>
          <w:p w:rsidR="00641A7F" w:rsidRPr="00641A7F" w:rsidRDefault="00641A7F" w:rsidP="00641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5990" w:type="dxa"/>
          </w:tcPr>
          <w:p w:rsidR="00641A7F" w:rsidRP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sz w:val="28"/>
                <w:szCs w:val="28"/>
              </w:rPr>
              <w:t xml:space="preserve">1. Музыкально-творческое развитие детей дошкольного возраста </w:t>
            </w:r>
            <w:proofErr w:type="gramStart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41A7F" w:rsidRP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музыкальной деятельности. Методическое пособие</w:t>
            </w:r>
            <w:proofErr w:type="gramStart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 xml:space="preserve"> / С</w:t>
            </w:r>
            <w:proofErr w:type="gramEnd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ост. Мочало-</w:t>
            </w:r>
          </w:p>
          <w:p w:rsidR="00641A7F" w:rsidRP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 xml:space="preserve"> Л.П., Сысоева М.С. – Екатеринбург: ИРРО, </w:t>
            </w:r>
            <w:r w:rsidRPr="00641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2008.</w:t>
            </w:r>
          </w:p>
          <w:p w:rsidR="00641A7F" w:rsidRP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2. Козицына М.В., Мир игрушки: кукла. Интегрированная программа</w:t>
            </w:r>
          </w:p>
          <w:p w:rsidR="00641A7F" w:rsidRP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познавательно-творческого развития личности дошкольника. –</w:t>
            </w:r>
          </w:p>
          <w:p w:rsid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Екатеринбург: ИРРО, 2005.</w:t>
            </w:r>
          </w:p>
        </w:tc>
      </w:tr>
      <w:tr w:rsidR="00641A7F" w:rsidTr="00641A7F">
        <w:tc>
          <w:tcPr>
            <w:tcW w:w="3190" w:type="dxa"/>
          </w:tcPr>
          <w:p w:rsidR="00641A7F" w:rsidRPr="00641A7F" w:rsidRDefault="00641A7F" w:rsidP="00641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Физическое</w:t>
            </w:r>
          </w:p>
          <w:p w:rsidR="00641A7F" w:rsidRDefault="00641A7F" w:rsidP="0064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5990" w:type="dxa"/>
          </w:tcPr>
          <w:p w:rsidR="00641A7F" w:rsidRP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1. Подвижные игры народов Урала. – Екатеринбург: ИРРО. – 2009.</w:t>
            </w:r>
          </w:p>
          <w:p w:rsidR="00641A7F" w:rsidRP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Составители: Васюкова С. В., Морозова О.И., Воронина С.Н., Ху-</w:t>
            </w:r>
          </w:p>
          <w:p w:rsidR="00641A7F" w:rsidRP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дякова</w:t>
            </w:r>
            <w:proofErr w:type="spellEnd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 xml:space="preserve"> Т.А., Баталова Н. А., </w:t>
            </w:r>
            <w:proofErr w:type="spellStart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 xml:space="preserve"> Г.А., </w:t>
            </w:r>
            <w:proofErr w:type="spellStart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Кры-жановская</w:t>
            </w:r>
            <w:proofErr w:type="spellEnd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641A7F" w:rsidRP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2. Игры на асфальте. Методические рекомендации</w:t>
            </w:r>
            <w:proofErr w:type="gramStart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 xml:space="preserve"> / С</w:t>
            </w:r>
            <w:proofErr w:type="gramEnd"/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ост. Воронцова</w:t>
            </w:r>
          </w:p>
          <w:p w:rsidR="00641A7F" w:rsidRDefault="00641A7F" w:rsidP="0064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7F">
              <w:rPr>
                <w:rFonts w:ascii="Times New Roman" w:hAnsi="Times New Roman" w:cs="Times New Roman"/>
                <w:sz w:val="28"/>
                <w:szCs w:val="28"/>
              </w:rPr>
              <w:t>О., Воробьева Л. – Екатеринбург: ИРРО. – 2009.</w:t>
            </w:r>
          </w:p>
        </w:tc>
      </w:tr>
    </w:tbl>
    <w:p w:rsidR="00641A7F" w:rsidRPr="00641A7F" w:rsidRDefault="00641A7F">
      <w:pPr>
        <w:rPr>
          <w:rFonts w:ascii="Times New Roman" w:hAnsi="Times New Roman" w:cs="Times New Roman"/>
          <w:sz w:val="28"/>
          <w:szCs w:val="28"/>
        </w:rPr>
      </w:pPr>
    </w:p>
    <w:sectPr w:rsidR="00641A7F" w:rsidRPr="00641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7F"/>
    <w:rsid w:val="0037185D"/>
    <w:rsid w:val="0064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2019-02-07T11:08:00Z</dcterms:created>
  <dcterms:modified xsi:type="dcterms:W3CDTF">2019-02-07T11:15:00Z</dcterms:modified>
</cp:coreProperties>
</file>